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noProof/>
        </w:rPr>
        <w:id w:val="2031140518"/>
        <w:docPartObj>
          <w:docPartGallery w:val="Cover Pages"/>
          <w:docPartUnique/>
        </w:docPartObj>
      </w:sdtPr>
      <w:sdtEndPr/>
      <w:sdtContent>
        <w:p w:rsidR="0050220C" w:rsidRDefault="0050220C">
          <w:pPr>
            <w:rPr>
              <w:noProof/>
            </w:rPr>
          </w:pPr>
          <w:r w:rsidRPr="0050220C">
            <w:rPr>
              <w:noProof/>
              <w:color w:val="FFFFFF" w:themeColor="background1"/>
            </w:rPr>
            <mc:AlternateContent>
              <mc:Choice Requires="wpg">
                <w:drawing>
                  <wp:anchor distT="0" distB="0" distL="114300" distR="114300" simplePos="0" relativeHeight="251660288" behindDoc="0" locked="0" layoutInCell="1" allowOverlap="1" wp14:anchorId="06D4EA47" wp14:editId="312C5EF7">
                    <wp:simplePos x="0" y="0"/>
                    <wp:positionH relativeFrom="page">
                      <wp:align>center</wp:align>
                    </wp:positionH>
                    <wp:positionV relativeFrom="page">
                      <wp:align>center</wp:align>
                    </wp:positionV>
                    <wp:extent cx="6858000" cy="9144000"/>
                    <wp:effectExtent l="0" t="0" r="2540" b="635"/>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007118F1" w:rsidRDefault="007118F1">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Planning for Learning</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rsidR="007118F1" w:rsidRDefault="007118F1">
                                      <w:pPr>
                                        <w:pStyle w:val="NoSpacing"/>
                                        <w:rPr>
                                          <w:color w:val="FFFFFF" w:themeColor="background1"/>
                                          <w:sz w:val="28"/>
                                          <w:szCs w:val="28"/>
                                        </w:rPr>
                                      </w:pPr>
                                      <w:r>
                                        <w:rPr>
                                          <w:color w:val="FFFFFF" w:themeColor="background1"/>
                                          <w:sz w:val="28"/>
                                          <w:szCs w:val="28"/>
                                        </w:rPr>
                                        <w:t>Health &amp; Social Care – Key Stage 5</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rsidR="007118F1" w:rsidRDefault="002942C0">
                                      <w:pPr>
                                        <w:pStyle w:val="NoSpacing"/>
                                        <w:rPr>
                                          <w:color w:val="FFFFFF" w:themeColor="background1"/>
                                          <w:sz w:val="32"/>
                                          <w:szCs w:val="32"/>
                                        </w:rPr>
                                      </w:pPr>
                                      <w:r>
                                        <w:rPr>
                                          <w:color w:val="FFFFFF" w:themeColor="background1"/>
                                          <w:sz w:val="32"/>
                                          <w:szCs w:val="32"/>
                                        </w:rPr>
                                        <w:t>C Perischine</w:t>
                                      </w:r>
                                    </w:p>
                                  </w:sdtContent>
                                </w:sdt>
                                <w:p w:rsidR="007118F1" w:rsidRDefault="002942C0">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7118F1">
                                        <w:rPr>
                                          <w:caps/>
                                          <w:color w:val="FFFFFF" w:themeColor="background1"/>
                                          <w:sz w:val="18"/>
                                          <w:szCs w:val="18"/>
                                        </w:rPr>
                                        <w:t>Life Sciences UTC</w:t>
                                      </w:r>
                                    </w:sdtContent>
                                  </w:sdt>
                                  <w:r w:rsidR="007118F1">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7118F1">
                                        <w:rPr>
                                          <w:color w:val="FFFFFF" w:themeColor="background1"/>
                                          <w:sz w:val="18"/>
                                          <w:szCs w:val="18"/>
                                        </w:rPr>
                                        <w:t>[Company address]</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6D4EA47" id="Group 11" o:spid="_x0000_s1026" style="position:absolute;margin-left:0;margin-top:0;width:540pt;height:10in;z-index:251660288;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007118F1" w:rsidRDefault="007118F1">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Planning for Learning</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rsidR="007118F1" w:rsidRDefault="007118F1">
                                <w:pPr>
                                  <w:pStyle w:val="NoSpacing"/>
                                  <w:rPr>
                                    <w:color w:val="FFFFFF" w:themeColor="background1"/>
                                    <w:sz w:val="28"/>
                                    <w:szCs w:val="28"/>
                                  </w:rPr>
                                </w:pPr>
                                <w:r>
                                  <w:rPr>
                                    <w:color w:val="FFFFFF" w:themeColor="background1"/>
                                    <w:sz w:val="28"/>
                                    <w:szCs w:val="28"/>
                                  </w:rPr>
                                  <w:t>Health &amp; Social Care – Key Stage 5</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xt Box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rsidR="007118F1" w:rsidRDefault="002942C0">
                                <w:pPr>
                                  <w:pStyle w:val="NoSpacing"/>
                                  <w:rPr>
                                    <w:color w:val="FFFFFF" w:themeColor="background1"/>
                                    <w:sz w:val="32"/>
                                    <w:szCs w:val="32"/>
                                  </w:rPr>
                                </w:pPr>
                                <w:r>
                                  <w:rPr>
                                    <w:color w:val="FFFFFF" w:themeColor="background1"/>
                                    <w:sz w:val="32"/>
                                    <w:szCs w:val="32"/>
                                  </w:rPr>
                                  <w:t>C Perischine</w:t>
                                </w:r>
                              </w:p>
                            </w:sdtContent>
                          </w:sdt>
                          <w:p w:rsidR="007118F1" w:rsidRDefault="002942C0">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7118F1">
                                  <w:rPr>
                                    <w:caps/>
                                    <w:color w:val="FFFFFF" w:themeColor="background1"/>
                                    <w:sz w:val="18"/>
                                    <w:szCs w:val="18"/>
                                  </w:rPr>
                                  <w:t>Life Sciences UTC</w:t>
                                </w:r>
                              </w:sdtContent>
                            </w:sdt>
                            <w:r w:rsidR="007118F1">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7118F1">
                                  <w:rPr>
                                    <w:color w:val="FFFFFF" w:themeColor="background1"/>
                                    <w:sz w:val="18"/>
                                    <w:szCs w:val="18"/>
                                  </w:rPr>
                                  <w:t>[Company address]</w:t>
                                </w:r>
                              </w:sdtContent>
                            </w:sdt>
                          </w:p>
                        </w:txbxContent>
                      </v:textbox>
                    </v:shape>
                    <w10:wrap anchorx="page" anchory="page"/>
                  </v:group>
                </w:pict>
              </mc:Fallback>
            </mc:AlternateContent>
          </w:r>
          <w:r>
            <w:rPr>
              <w:noProof/>
            </w:rPr>
            <w:br w:type="page"/>
          </w:r>
        </w:p>
      </w:sdtContent>
    </w:sdt>
    <w:p w:rsidR="00CD7E5C" w:rsidRDefault="00CD7E5C"/>
    <w:sdt>
      <w:sdtPr>
        <w:rPr>
          <w:rFonts w:ascii="Times New Roman" w:eastAsiaTheme="minorHAnsi" w:hAnsi="Times New Roman" w:cs="Times New Roman"/>
          <w:color w:val="auto"/>
          <w:sz w:val="22"/>
          <w:szCs w:val="22"/>
          <w:lang w:val="en-GB"/>
        </w:rPr>
        <w:id w:val="2088966882"/>
        <w:docPartObj>
          <w:docPartGallery w:val="Table of Contents"/>
          <w:docPartUnique/>
        </w:docPartObj>
      </w:sdtPr>
      <w:sdtEndPr>
        <w:rPr>
          <w:rFonts w:asciiTheme="minorHAnsi" w:hAnsiTheme="minorHAnsi" w:cstheme="minorBidi"/>
          <w:b/>
          <w:bCs/>
          <w:noProof/>
        </w:rPr>
      </w:sdtEndPr>
      <w:sdtContent>
        <w:p w:rsidR="009F00F6" w:rsidRPr="00D719F5" w:rsidRDefault="009F00F6">
          <w:pPr>
            <w:pStyle w:val="TOCHeading"/>
            <w:rPr>
              <w:rFonts w:ascii="Times New Roman" w:hAnsi="Times New Roman" w:cs="Times New Roman"/>
              <w:sz w:val="48"/>
              <w:szCs w:val="48"/>
            </w:rPr>
          </w:pPr>
          <w:r w:rsidRPr="00D719F5">
            <w:rPr>
              <w:rFonts w:ascii="Times New Roman" w:hAnsi="Times New Roman" w:cs="Times New Roman"/>
              <w:sz w:val="48"/>
              <w:szCs w:val="48"/>
            </w:rPr>
            <w:t>Table of Contents</w:t>
          </w:r>
        </w:p>
        <w:p w:rsidR="00D719F5" w:rsidRPr="00D719F5" w:rsidRDefault="009F00F6"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r w:rsidRPr="009F00F6">
            <w:rPr>
              <w:sz w:val="36"/>
              <w:szCs w:val="36"/>
            </w:rPr>
            <w:fldChar w:fldCharType="begin"/>
          </w:r>
          <w:r w:rsidRPr="009F00F6">
            <w:rPr>
              <w:sz w:val="36"/>
              <w:szCs w:val="36"/>
            </w:rPr>
            <w:instrText xml:space="preserve"> TOC \o "1-3" \h \z \u </w:instrText>
          </w:r>
          <w:r w:rsidRPr="009F00F6">
            <w:rPr>
              <w:sz w:val="36"/>
              <w:szCs w:val="36"/>
            </w:rPr>
            <w:fldChar w:fldCharType="separate"/>
          </w:r>
          <w:hyperlink w:anchor="_Toc36630278" w:history="1">
            <w:r w:rsidR="00D719F5" w:rsidRPr="00D719F5">
              <w:rPr>
                <w:rStyle w:val="Hyperlink"/>
                <w:rFonts w:ascii="Times New Roman" w:hAnsi="Times New Roman" w:cs="Times New Roman"/>
                <w:noProof/>
                <w:sz w:val="32"/>
                <w:szCs w:val="32"/>
              </w:rPr>
              <w:t>1.Sequencing Statement</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_Toc36630278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1</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79" w:history="1">
            <w:r w:rsidR="00D719F5" w:rsidRPr="00D719F5">
              <w:rPr>
                <w:rStyle w:val="Hyperlink"/>
                <w:rFonts w:ascii="Times New Roman" w:hAnsi="Times New Roman" w:cs="Times New Roman"/>
                <w:noProof/>
                <w:sz w:val="32"/>
                <w:szCs w:val="32"/>
              </w:rPr>
              <w:t>2.Specialism Statement</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_Toc36630279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1</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80" w:history="1">
            <w:r w:rsidR="00D719F5" w:rsidRPr="00D719F5">
              <w:rPr>
                <w:rStyle w:val="Hyperlink"/>
                <w:rFonts w:ascii="Times New Roman" w:hAnsi="Times New Roman" w:cs="Times New Roman"/>
                <w:noProof/>
                <w:sz w:val="32"/>
                <w:szCs w:val="32"/>
              </w:rPr>
              <w:t>3.Curriculum on a Page</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_Toc36630280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1</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81" w:history="1">
            <w:r w:rsidR="00D719F5" w:rsidRPr="00D719F5">
              <w:rPr>
                <w:rStyle w:val="Hyperlink"/>
                <w:rFonts w:ascii="Times New Roman" w:hAnsi="Times New Roman" w:cs="Times New Roman"/>
                <w:noProof/>
                <w:sz w:val="32"/>
                <w:szCs w:val="32"/>
              </w:rPr>
              <w:t>4.Knowledge Acquisition</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_Toc36630281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2</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82" w:history="1">
            <w:r w:rsidR="00D719F5" w:rsidRPr="00D719F5">
              <w:rPr>
                <w:rStyle w:val="Hyperlink"/>
                <w:rFonts w:ascii="Times New Roman" w:hAnsi="Times New Roman" w:cs="Times New Roman"/>
                <w:noProof/>
                <w:sz w:val="32"/>
                <w:szCs w:val="32"/>
              </w:rPr>
              <w:t>5.Routines</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_Toc36630282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2</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83" w:history="1">
            <w:r w:rsidR="00D719F5" w:rsidRPr="00D719F5">
              <w:rPr>
                <w:rStyle w:val="Hyperlink"/>
                <w:rFonts w:ascii="Times New Roman" w:hAnsi="Times New Roman" w:cs="Times New Roman"/>
                <w:noProof/>
                <w:sz w:val="32"/>
                <w:szCs w:val="32"/>
              </w:rPr>
              <w:t>6.Literacy</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_Toc36630283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3</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84" w:history="1">
            <w:r w:rsidR="00D719F5" w:rsidRPr="00D719F5">
              <w:rPr>
                <w:rStyle w:val="Hyperlink"/>
                <w:rFonts w:ascii="Times New Roman" w:hAnsi="Times New Roman" w:cs="Times New Roman"/>
                <w:noProof/>
                <w:sz w:val="32"/>
                <w:szCs w:val="32"/>
              </w:rPr>
              <w:t>7.Resources</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_Toc36630284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4</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85" w:history="1">
            <w:r w:rsidR="00D719F5" w:rsidRPr="00D719F5">
              <w:rPr>
                <w:rStyle w:val="Hyperlink"/>
                <w:rFonts w:ascii="Times New Roman" w:hAnsi="Times New Roman" w:cs="Times New Roman"/>
                <w:noProof/>
                <w:sz w:val="32"/>
                <w:szCs w:val="32"/>
              </w:rPr>
              <w:t>8.Subject (KS5)</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_Toc36630285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5</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86" w:history="1">
            <w:r w:rsidR="00D719F5" w:rsidRPr="00D719F5">
              <w:rPr>
                <w:rStyle w:val="Hyperlink"/>
                <w:rFonts w:ascii="Times New Roman" w:hAnsi="Times New Roman" w:cs="Times New Roman"/>
                <w:noProof/>
                <w:sz w:val="32"/>
                <w:szCs w:val="32"/>
              </w:rPr>
              <w:t>9.Syllabus</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_Toc36630286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6</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87" w:history="1">
            <w:r w:rsidR="00D719F5" w:rsidRPr="00D719F5">
              <w:rPr>
                <w:rStyle w:val="Hyperlink"/>
                <w:rFonts w:ascii="Times New Roman" w:hAnsi="Times New Roman" w:cs="Times New Roman"/>
                <w:noProof/>
                <w:sz w:val="32"/>
                <w:szCs w:val="32"/>
              </w:rPr>
              <w:t>10.What Will I Learn?</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_Toc36630287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7</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88" w:history="1">
            <w:r w:rsidR="00D719F5" w:rsidRPr="00D719F5">
              <w:rPr>
                <w:rStyle w:val="Hyperlink"/>
                <w:rFonts w:ascii="Times New Roman" w:hAnsi="Times New Roman" w:cs="Times New Roman"/>
                <w:noProof/>
                <w:sz w:val="32"/>
                <w:szCs w:val="32"/>
              </w:rPr>
              <w:t>11.How Will I Be Assessed?</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_Toc36630288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10</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89" w:history="1">
            <w:r w:rsidR="00D719F5" w:rsidRPr="00D719F5">
              <w:rPr>
                <w:rStyle w:val="Hyperlink"/>
                <w:rFonts w:ascii="Times New Roman" w:hAnsi="Times New Roman" w:cs="Times New Roman"/>
                <w:noProof/>
                <w:sz w:val="32"/>
                <w:szCs w:val="32"/>
              </w:rPr>
              <w:t>12.How Will This Prepare Me for My Next Steps?</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_Toc36630289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11</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90" w:history="1">
            <w:r w:rsidR="00D719F5" w:rsidRPr="00D719F5">
              <w:rPr>
                <w:rStyle w:val="Hyperlink"/>
                <w:rFonts w:ascii="Times New Roman" w:hAnsi="Times New Roman" w:cs="Times New Roman"/>
                <w:noProof/>
                <w:sz w:val="32"/>
                <w:szCs w:val="32"/>
              </w:rPr>
              <w:t>13.Contribution to UTC &amp; Studio Aims</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_Toc36630290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12</w:t>
            </w:r>
            <w:r w:rsidR="00D719F5" w:rsidRPr="00D719F5">
              <w:rPr>
                <w:rFonts w:ascii="Times New Roman" w:hAnsi="Times New Roman" w:cs="Times New Roman"/>
                <w:noProof/>
                <w:webHidden/>
                <w:sz w:val="32"/>
                <w:szCs w:val="32"/>
              </w:rPr>
              <w:fldChar w:fldCharType="end"/>
            </w:r>
          </w:hyperlink>
        </w:p>
        <w:p w:rsidR="00D719F5" w:rsidRPr="00D719F5" w:rsidRDefault="002942C0" w:rsidP="00D719F5">
          <w:pPr>
            <w:pStyle w:val="TOC1"/>
            <w:tabs>
              <w:tab w:val="right" w:leader="dot" w:pos="9016"/>
            </w:tabs>
            <w:spacing w:line="480" w:lineRule="auto"/>
            <w:rPr>
              <w:rFonts w:ascii="Times New Roman" w:eastAsiaTheme="minorEastAsia" w:hAnsi="Times New Roman" w:cs="Times New Roman"/>
              <w:noProof/>
              <w:sz w:val="32"/>
              <w:szCs w:val="32"/>
              <w:lang w:eastAsia="en-GB"/>
            </w:rPr>
          </w:pPr>
          <w:hyperlink w:anchor="_Toc36630291" w:history="1">
            <w:r w:rsidR="00D719F5" w:rsidRPr="00D719F5">
              <w:rPr>
                <w:rStyle w:val="Hyperlink"/>
                <w:rFonts w:ascii="Times New Roman" w:hAnsi="Times New Roman" w:cs="Times New Roman"/>
                <w:noProof/>
                <w:sz w:val="32"/>
                <w:szCs w:val="32"/>
              </w:rPr>
              <w:t>14.Career Planning</w:t>
            </w:r>
            <w:r w:rsidR="00D719F5" w:rsidRPr="00D719F5">
              <w:rPr>
                <w:rFonts w:ascii="Times New Roman" w:hAnsi="Times New Roman" w:cs="Times New Roman"/>
                <w:noProof/>
                <w:webHidden/>
                <w:sz w:val="32"/>
                <w:szCs w:val="32"/>
              </w:rPr>
              <w:tab/>
            </w:r>
            <w:r w:rsidR="00D719F5" w:rsidRPr="00D719F5">
              <w:rPr>
                <w:rFonts w:ascii="Times New Roman" w:hAnsi="Times New Roman" w:cs="Times New Roman"/>
                <w:noProof/>
                <w:webHidden/>
                <w:sz w:val="32"/>
                <w:szCs w:val="32"/>
              </w:rPr>
              <w:fldChar w:fldCharType="begin"/>
            </w:r>
            <w:r w:rsidR="00D719F5" w:rsidRPr="00D719F5">
              <w:rPr>
                <w:rFonts w:ascii="Times New Roman" w:hAnsi="Times New Roman" w:cs="Times New Roman"/>
                <w:noProof/>
                <w:webHidden/>
                <w:sz w:val="32"/>
                <w:szCs w:val="32"/>
              </w:rPr>
              <w:instrText xml:space="preserve"> PAGEREF _Toc36630291 \h </w:instrText>
            </w:r>
            <w:r w:rsidR="00D719F5" w:rsidRPr="00D719F5">
              <w:rPr>
                <w:rFonts w:ascii="Times New Roman" w:hAnsi="Times New Roman" w:cs="Times New Roman"/>
                <w:noProof/>
                <w:webHidden/>
                <w:sz w:val="32"/>
                <w:szCs w:val="32"/>
              </w:rPr>
            </w:r>
            <w:r w:rsidR="00D719F5" w:rsidRPr="00D719F5">
              <w:rPr>
                <w:rFonts w:ascii="Times New Roman" w:hAnsi="Times New Roman" w:cs="Times New Roman"/>
                <w:noProof/>
                <w:webHidden/>
                <w:sz w:val="32"/>
                <w:szCs w:val="32"/>
              </w:rPr>
              <w:fldChar w:fldCharType="separate"/>
            </w:r>
            <w:r w:rsidR="006C0CEB">
              <w:rPr>
                <w:rFonts w:ascii="Times New Roman" w:hAnsi="Times New Roman" w:cs="Times New Roman"/>
                <w:noProof/>
                <w:webHidden/>
                <w:sz w:val="32"/>
                <w:szCs w:val="32"/>
              </w:rPr>
              <w:t>13</w:t>
            </w:r>
            <w:r w:rsidR="00D719F5" w:rsidRPr="00D719F5">
              <w:rPr>
                <w:rFonts w:ascii="Times New Roman" w:hAnsi="Times New Roman" w:cs="Times New Roman"/>
                <w:noProof/>
                <w:webHidden/>
                <w:sz w:val="32"/>
                <w:szCs w:val="32"/>
              </w:rPr>
              <w:fldChar w:fldCharType="end"/>
            </w:r>
          </w:hyperlink>
        </w:p>
        <w:p w:rsidR="009F00F6" w:rsidRDefault="009F00F6">
          <w:r w:rsidRPr="009F00F6">
            <w:rPr>
              <w:b/>
              <w:bCs/>
              <w:noProof/>
              <w:sz w:val="36"/>
              <w:szCs w:val="36"/>
            </w:rPr>
            <w:fldChar w:fldCharType="end"/>
          </w:r>
        </w:p>
      </w:sdtContent>
    </w:sdt>
    <w:p w:rsidR="0050220C" w:rsidRPr="0050220C" w:rsidRDefault="0050220C" w:rsidP="009F00F6"/>
    <w:p w:rsidR="0050220C" w:rsidRDefault="0050220C">
      <w:pPr>
        <w:rPr>
          <w:rFonts w:ascii="Times New Roman" w:hAnsi="Times New Roman" w:cs="Times New Roman"/>
          <w:b/>
          <w:bCs/>
          <w:sz w:val="32"/>
          <w:szCs w:val="32"/>
        </w:rPr>
        <w:sectPr w:rsidR="0050220C" w:rsidSect="0050220C">
          <w:headerReference w:type="default" r:id="rId8"/>
          <w:footerReference w:type="default" r:id="rId9"/>
          <w:headerReference w:type="first" r:id="rId10"/>
          <w:footerReference w:type="first" r:id="rId11"/>
          <w:pgSz w:w="11906" w:h="16838"/>
          <w:pgMar w:top="1440" w:right="1440" w:bottom="1440" w:left="1440" w:header="708" w:footer="708" w:gutter="0"/>
          <w:pgNumType w:start="0"/>
          <w:cols w:space="708"/>
          <w:titlePg/>
          <w:docGrid w:linePitch="360"/>
        </w:sectPr>
      </w:pPr>
    </w:p>
    <w:p w:rsidR="0050220C" w:rsidRPr="005711C2" w:rsidRDefault="00631281" w:rsidP="00631281">
      <w:pPr>
        <w:pStyle w:val="Heading1"/>
        <w:rPr>
          <w:rFonts w:ascii="Times New Roman" w:hAnsi="Times New Roman" w:cs="Times New Roman"/>
        </w:rPr>
      </w:pPr>
      <w:bookmarkStart w:id="0" w:name="_Toc36630278"/>
      <w:r w:rsidRPr="005711C2">
        <w:rPr>
          <w:rFonts w:ascii="Times New Roman" w:hAnsi="Times New Roman" w:cs="Times New Roman"/>
        </w:rPr>
        <w:lastRenderedPageBreak/>
        <w:t>1.</w:t>
      </w:r>
      <w:r w:rsidR="005711C2">
        <w:rPr>
          <w:rFonts w:ascii="Times New Roman" w:hAnsi="Times New Roman" w:cs="Times New Roman"/>
        </w:rPr>
        <w:t xml:space="preserve"> </w:t>
      </w:r>
      <w:r w:rsidR="0050220C" w:rsidRPr="005711C2">
        <w:rPr>
          <w:rFonts w:ascii="Times New Roman" w:hAnsi="Times New Roman" w:cs="Times New Roman"/>
        </w:rPr>
        <w:t>Sequencing Statement</w:t>
      </w:r>
      <w:bookmarkEnd w:id="0"/>
    </w:p>
    <w:p w:rsidR="00574EE4" w:rsidRDefault="00574EE4">
      <w:pPr>
        <w:rPr>
          <w:rFonts w:ascii="Times New Roman" w:hAnsi="Times New Roman" w:cs="Times New Roman"/>
          <w:b/>
          <w:bCs/>
          <w:sz w:val="32"/>
          <w:szCs w:val="32"/>
        </w:rPr>
      </w:pPr>
    </w:p>
    <w:p w:rsidR="00574EE4" w:rsidRPr="005711C2" w:rsidRDefault="00E00FC2" w:rsidP="004C69D1">
      <w:pPr>
        <w:jc w:val="both"/>
        <w:rPr>
          <w:rFonts w:ascii="Times New Roman" w:hAnsi="Times New Roman" w:cs="Times New Roman"/>
          <w:sz w:val="28"/>
          <w:szCs w:val="28"/>
        </w:rPr>
      </w:pPr>
      <w:r w:rsidRPr="005711C2">
        <w:rPr>
          <w:rFonts w:ascii="Times New Roman" w:hAnsi="Times New Roman" w:cs="Times New Roman"/>
          <w:sz w:val="28"/>
          <w:szCs w:val="28"/>
        </w:rPr>
        <w:t xml:space="preserve">Our intention, </w:t>
      </w:r>
      <w:r w:rsidR="00F768F8" w:rsidRPr="005711C2">
        <w:rPr>
          <w:rFonts w:ascii="Times New Roman" w:hAnsi="Times New Roman" w:cs="Times New Roman"/>
          <w:sz w:val="28"/>
          <w:szCs w:val="28"/>
        </w:rPr>
        <w:t xml:space="preserve">in </w:t>
      </w:r>
      <w:r w:rsidR="00B1250F" w:rsidRPr="005711C2">
        <w:rPr>
          <w:rFonts w:ascii="Times New Roman" w:hAnsi="Times New Roman" w:cs="Times New Roman"/>
          <w:sz w:val="28"/>
          <w:szCs w:val="28"/>
        </w:rPr>
        <w:t xml:space="preserve">the </w:t>
      </w:r>
      <w:r w:rsidR="00F768F8" w:rsidRPr="005711C2">
        <w:rPr>
          <w:rFonts w:ascii="Times New Roman" w:hAnsi="Times New Roman" w:cs="Times New Roman"/>
          <w:sz w:val="28"/>
          <w:szCs w:val="28"/>
        </w:rPr>
        <w:t xml:space="preserve">Health </w:t>
      </w:r>
      <w:r w:rsidR="00B1250F" w:rsidRPr="005711C2">
        <w:rPr>
          <w:rFonts w:ascii="Times New Roman" w:hAnsi="Times New Roman" w:cs="Times New Roman"/>
          <w:sz w:val="28"/>
          <w:szCs w:val="28"/>
        </w:rPr>
        <w:t>Sciences Department</w:t>
      </w:r>
      <w:r w:rsidRPr="005711C2">
        <w:rPr>
          <w:rFonts w:ascii="Times New Roman" w:hAnsi="Times New Roman" w:cs="Times New Roman"/>
          <w:sz w:val="28"/>
          <w:szCs w:val="28"/>
        </w:rPr>
        <w:t xml:space="preserve"> is to give students the opportunity to explore new and unfamiliar </w:t>
      </w:r>
      <w:r w:rsidR="0022688B" w:rsidRPr="005711C2">
        <w:rPr>
          <w:rFonts w:ascii="Times New Roman" w:hAnsi="Times New Roman" w:cs="Times New Roman"/>
          <w:sz w:val="28"/>
          <w:szCs w:val="28"/>
        </w:rPr>
        <w:t>concepts</w:t>
      </w:r>
      <w:r w:rsidRPr="005711C2">
        <w:rPr>
          <w:rFonts w:ascii="Times New Roman" w:hAnsi="Times New Roman" w:cs="Times New Roman"/>
          <w:sz w:val="28"/>
          <w:szCs w:val="28"/>
        </w:rPr>
        <w:t xml:space="preserve"> o</w:t>
      </w:r>
      <w:r w:rsidR="006D71B1" w:rsidRPr="005711C2">
        <w:rPr>
          <w:rFonts w:ascii="Times New Roman" w:hAnsi="Times New Roman" w:cs="Times New Roman"/>
          <w:sz w:val="28"/>
          <w:szCs w:val="28"/>
        </w:rPr>
        <w:t xml:space="preserve">f Health Sciences </w:t>
      </w:r>
      <w:r w:rsidRPr="005711C2">
        <w:rPr>
          <w:rFonts w:ascii="Times New Roman" w:hAnsi="Times New Roman" w:cs="Times New Roman"/>
          <w:sz w:val="28"/>
          <w:szCs w:val="28"/>
        </w:rPr>
        <w:t xml:space="preserve">in an effort to broaden </w:t>
      </w:r>
      <w:r w:rsidR="006D71B1" w:rsidRPr="005711C2">
        <w:rPr>
          <w:rFonts w:ascii="Times New Roman" w:hAnsi="Times New Roman" w:cs="Times New Roman"/>
          <w:sz w:val="28"/>
          <w:szCs w:val="28"/>
        </w:rPr>
        <w:t xml:space="preserve">knowledge and understanding </w:t>
      </w:r>
      <w:r w:rsidR="004668FD" w:rsidRPr="005711C2">
        <w:rPr>
          <w:rFonts w:ascii="Times New Roman" w:hAnsi="Times New Roman" w:cs="Times New Roman"/>
          <w:sz w:val="28"/>
          <w:szCs w:val="28"/>
        </w:rPr>
        <w:t xml:space="preserve">in relation to </w:t>
      </w:r>
      <w:r w:rsidR="006D71B1" w:rsidRPr="005711C2">
        <w:rPr>
          <w:rFonts w:ascii="Times New Roman" w:hAnsi="Times New Roman" w:cs="Times New Roman"/>
          <w:sz w:val="28"/>
          <w:szCs w:val="28"/>
        </w:rPr>
        <w:t>the skills and knowledge required to pursue a successful career in the Health Sciences industr</w:t>
      </w:r>
      <w:r w:rsidR="00956D5A" w:rsidRPr="005711C2">
        <w:rPr>
          <w:rFonts w:ascii="Times New Roman" w:hAnsi="Times New Roman" w:cs="Times New Roman"/>
          <w:sz w:val="28"/>
          <w:szCs w:val="28"/>
        </w:rPr>
        <w:t xml:space="preserve">y.  Units have been selected to provide learners with a </w:t>
      </w:r>
      <w:r w:rsidR="002B0CBE" w:rsidRPr="005711C2">
        <w:rPr>
          <w:rFonts w:ascii="Times New Roman" w:hAnsi="Times New Roman" w:cs="Times New Roman"/>
          <w:sz w:val="28"/>
          <w:szCs w:val="28"/>
        </w:rPr>
        <w:t xml:space="preserve">foundation </w:t>
      </w:r>
      <w:r w:rsidR="00497008" w:rsidRPr="005711C2">
        <w:rPr>
          <w:rFonts w:ascii="Times New Roman" w:hAnsi="Times New Roman" w:cs="Times New Roman"/>
          <w:sz w:val="28"/>
          <w:szCs w:val="28"/>
        </w:rPr>
        <w:t xml:space="preserve">on which </w:t>
      </w:r>
      <w:r w:rsidR="002B0CBE" w:rsidRPr="005711C2">
        <w:rPr>
          <w:rFonts w:ascii="Times New Roman" w:hAnsi="Times New Roman" w:cs="Times New Roman"/>
          <w:sz w:val="28"/>
          <w:szCs w:val="28"/>
        </w:rPr>
        <w:t xml:space="preserve">to build </w:t>
      </w:r>
      <w:r w:rsidR="00497008" w:rsidRPr="005711C2">
        <w:rPr>
          <w:rFonts w:ascii="Times New Roman" w:hAnsi="Times New Roman" w:cs="Times New Roman"/>
          <w:sz w:val="28"/>
          <w:szCs w:val="28"/>
        </w:rPr>
        <w:t xml:space="preserve">an understanding of the roles and responsibilities of health care professionals in addition to </w:t>
      </w:r>
      <w:r w:rsidR="004668FD" w:rsidRPr="005711C2">
        <w:rPr>
          <w:rFonts w:ascii="Times New Roman" w:hAnsi="Times New Roman" w:cs="Times New Roman"/>
          <w:sz w:val="28"/>
          <w:szCs w:val="28"/>
        </w:rPr>
        <w:t xml:space="preserve">providing ample opportunity to </w:t>
      </w:r>
      <w:r w:rsidR="00497008" w:rsidRPr="005711C2">
        <w:rPr>
          <w:rFonts w:ascii="Times New Roman" w:hAnsi="Times New Roman" w:cs="Times New Roman"/>
          <w:sz w:val="28"/>
          <w:szCs w:val="28"/>
        </w:rPr>
        <w:t>develop the skills required for study at a higher academic level.</w:t>
      </w:r>
      <w:r w:rsidRPr="005711C2">
        <w:rPr>
          <w:rFonts w:ascii="Times New Roman" w:hAnsi="Times New Roman" w:cs="Times New Roman"/>
          <w:sz w:val="28"/>
          <w:szCs w:val="28"/>
        </w:rPr>
        <w:t xml:space="preserve"> </w:t>
      </w:r>
      <w:r w:rsidR="004668FD" w:rsidRPr="005711C2">
        <w:rPr>
          <w:rFonts w:ascii="Times New Roman" w:hAnsi="Times New Roman" w:cs="Times New Roman"/>
          <w:sz w:val="28"/>
          <w:szCs w:val="28"/>
        </w:rPr>
        <w:t xml:space="preserve">Units of study will be varied to include academic </w:t>
      </w:r>
      <w:r w:rsidR="004E3086" w:rsidRPr="005711C2">
        <w:rPr>
          <w:rFonts w:ascii="Times New Roman" w:hAnsi="Times New Roman" w:cs="Times New Roman"/>
          <w:sz w:val="28"/>
          <w:szCs w:val="28"/>
        </w:rPr>
        <w:t>topics</w:t>
      </w:r>
      <w:r w:rsidR="004668FD" w:rsidRPr="005711C2">
        <w:rPr>
          <w:rFonts w:ascii="Times New Roman" w:hAnsi="Times New Roman" w:cs="Times New Roman"/>
          <w:sz w:val="28"/>
          <w:szCs w:val="28"/>
        </w:rPr>
        <w:t xml:space="preserve"> such as</w:t>
      </w:r>
      <w:r w:rsidR="008D0E30" w:rsidRPr="005711C2">
        <w:rPr>
          <w:rFonts w:ascii="Times New Roman" w:hAnsi="Times New Roman" w:cs="Times New Roman"/>
          <w:sz w:val="28"/>
          <w:szCs w:val="28"/>
        </w:rPr>
        <w:t xml:space="preserve"> </w:t>
      </w:r>
      <w:r w:rsidR="004668FD" w:rsidRPr="005711C2">
        <w:rPr>
          <w:rFonts w:ascii="Times New Roman" w:hAnsi="Times New Roman" w:cs="Times New Roman"/>
          <w:sz w:val="28"/>
          <w:szCs w:val="28"/>
        </w:rPr>
        <w:t xml:space="preserve">Psychological Perspectives in Health &amp; Social Care, </w:t>
      </w:r>
      <w:proofErr w:type="gramStart"/>
      <w:r w:rsidR="004668FD" w:rsidRPr="005711C2">
        <w:rPr>
          <w:rFonts w:ascii="Times New Roman" w:hAnsi="Times New Roman" w:cs="Times New Roman"/>
          <w:sz w:val="28"/>
          <w:szCs w:val="28"/>
        </w:rPr>
        <w:t>Genetics  and</w:t>
      </w:r>
      <w:proofErr w:type="gramEnd"/>
      <w:r w:rsidR="004668FD" w:rsidRPr="005711C2">
        <w:rPr>
          <w:rFonts w:ascii="Times New Roman" w:hAnsi="Times New Roman" w:cs="Times New Roman"/>
          <w:sz w:val="28"/>
          <w:szCs w:val="28"/>
        </w:rPr>
        <w:t xml:space="preserve"> Scientific Techniques to more practical units such as </w:t>
      </w:r>
      <w:r w:rsidR="007A66F5" w:rsidRPr="005711C2">
        <w:rPr>
          <w:rFonts w:ascii="Times New Roman" w:hAnsi="Times New Roman" w:cs="Times New Roman"/>
          <w:sz w:val="28"/>
          <w:szCs w:val="28"/>
        </w:rPr>
        <w:t xml:space="preserve">Caring for Individuals with Dementia.  </w:t>
      </w:r>
      <w:r w:rsidR="004668FD" w:rsidRPr="005711C2">
        <w:rPr>
          <w:rFonts w:ascii="Times New Roman" w:hAnsi="Times New Roman" w:cs="Times New Roman"/>
          <w:sz w:val="28"/>
          <w:szCs w:val="28"/>
        </w:rPr>
        <w:t xml:space="preserve"> </w:t>
      </w:r>
    </w:p>
    <w:p w:rsidR="00574EE4" w:rsidRPr="005711C2" w:rsidRDefault="00574EE4">
      <w:pPr>
        <w:rPr>
          <w:rFonts w:ascii="Times New Roman" w:hAnsi="Times New Roman" w:cs="Times New Roman"/>
          <w:b/>
          <w:bCs/>
          <w:sz w:val="28"/>
          <w:szCs w:val="28"/>
        </w:rPr>
      </w:pPr>
    </w:p>
    <w:p w:rsidR="0050220C" w:rsidRPr="005711C2" w:rsidRDefault="00631281" w:rsidP="00631281">
      <w:pPr>
        <w:pStyle w:val="Heading1"/>
        <w:rPr>
          <w:rFonts w:ascii="Times New Roman" w:hAnsi="Times New Roman" w:cs="Times New Roman"/>
        </w:rPr>
      </w:pPr>
      <w:bookmarkStart w:id="1" w:name="_Toc36630279"/>
      <w:r w:rsidRPr="005711C2">
        <w:rPr>
          <w:rFonts w:ascii="Times New Roman" w:hAnsi="Times New Roman" w:cs="Times New Roman"/>
        </w:rPr>
        <w:t>2.</w:t>
      </w:r>
      <w:r w:rsidR="005711C2">
        <w:rPr>
          <w:rFonts w:ascii="Times New Roman" w:hAnsi="Times New Roman" w:cs="Times New Roman"/>
        </w:rPr>
        <w:t xml:space="preserve"> </w:t>
      </w:r>
      <w:r w:rsidR="0050220C" w:rsidRPr="005711C2">
        <w:rPr>
          <w:rFonts w:ascii="Times New Roman" w:hAnsi="Times New Roman" w:cs="Times New Roman"/>
        </w:rPr>
        <w:t>Specialism Statement</w:t>
      </w:r>
      <w:bookmarkEnd w:id="1"/>
    </w:p>
    <w:p w:rsidR="0050220C" w:rsidRPr="005711C2" w:rsidRDefault="0050220C">
      <w:pPr>
        <w:rPr>
          <w:rFonts w:ascii="Times New Roman" w:hAnsi="Times New Roman" w:cs="Times New Roman"/>
          <w:b/>
          <w:bCs/>
          <w:sz w:val="28"/>
          <w:szCs w:val="28"/>
        </w:rPr>
      </w:pPr>
    </w:p>
    <w:p w:rsidR="00574EE4" w:rsidRPr="005711C2" w:rsidRDefault="000861BB" w:rsidP="004C69D1">
      <w:pPr>
        <w:jc w:val="both"/>
        <w:rPr>
          <w:rFonts w:ascii="Times New Roman" w:hAnsi="Times New Roman" w:cs="Times New Roman"/>
          <w:sz w:val="28"/>
          <w:szCs w:val="28"/>
        </w:rPr>
      </w:pPr>
      <w:r w:rsidRPr="005711C2">
        <w:rPr>
          <w:rFonts w:ascii="Times New Roman" w:hAnsi="Times New Roman" w:cs="Times New Roman"/>
          <w:sz w:val="28"/>
          <w:szCs w:val="28"/>
        </w:rPr>
        <w:t xml:space="preserve">The </w:t>
      </w:r>
      <w:r w:rsidR="007A66F5" w:rsidRPr="005711C2">
        <w:rPr>
          <w:rFonts w:ascii="Times New Roman" w:hAnsi="Times New Roman" w:cs="Times New Roman"/>
          <w:sz w:val="28"/>
          <w:szCs w:val="28"/>
        </w:rPr>
        <w:t xml:space="preserve">Health </w:t>
      </w:r>
      <w:r w:rsidR="00B1250F" w:rsidRPr="005711C2">
        <w:rPr>
          <w:rFonts w:ascii="Times New Roman" w:hAnsi="Times New Roman" w:cs="Times New Roman"/>
          <w:sz w:val="28"/>
          <w:szCs w:val="28"/>
        </w:rPr>
        <w:t xml:space="preserve">Sciences </w:t>
      </w:r>
      <w:r w:rsidRPr="005711C2">
        <w:rPr>
          <w:rFonts w:ascii="Times New Roman" w:hAnsi="Times New Roman" w:cs="Times New Roman"/>
          <w:sz w:val="28"/>
          <w:szCs w:val="28"/>
        </w:rPr>
        <w:t>department prides itself on being able to support the ethos of Life Sciences UTC through a variety of means. Firstly, our course</w:t>
      </w:r>
      <w:r w:rsidR="00ED2C99" w:rsidRPr="005711C2">
        <w:rPr>
          <w:rFonts w:ascii="Times New Roman" w:hAnsi="Times New Roman" w:cs="Times New Roman"/>
          <w:sz w:val="28"/>
          <w:szCs w:val="28"/>
        </w:rPr>
        <w:t xml:space="preserve"> provides opportunity to apply academic approaches to vocational scenarios</w:t>
      </w:r>
      <w:r w:rsidRPr="005711C2">
        <w:rPr>
          <w:rFonts w:ascii="Times New Roman" w:hAnsi="Times New Roman" w:cs="Times New Roman"/>
          <w:sz w:val="28"/>
          <w:szCs w:val="28"/>
        </w:rPr>
        <w:t xml:space="preserve"> </w:t>
      </w:r>
      <w:r w:rsidR="00ED2C99" w:rsidRPr="005711C2">
        <w:rPr>
          <w:rFonts w:ascii="Times New Roman" w:hAnsi="Times New Roman" w:cs="Times New Roman"/>
          <w:sz w:val="28"/>
          <w:szCs w:val="28"/>
        </w:rPr>
        <w:t xml:space="preserve">preparing our students for both academic and vocational progression.  The rigour of our internal assessment encourages </w:t>
      </w:r>
      <w:r w:rsidR="00F26103" w:rsidRPr="005711C2">
        <w:rPr>
          <w:rFonts w:ascii="Times New Roman" w:hAnsi="Times New Roman" w:cs="Times New Roman"/>
          <w:sz w:val="28"/>
          <w:szCs w:val="28"/>
        </w:rPr>
        <w:t xml:space="preserve">a number of skills including </w:t>
      </w:r>
      <w:r w:rsidR="00ED2C99" w:rsidRPr="005711C2">
        <w:rPr>
          <w:rFonts w:ascii="Times New Roman" w:hAnsi="Times New Roman" w:cs="Times New Roman"/>
          <w:sz w:val="28"/>
          <w:szCs w:val="28"/>
        </w:rPr>
        <w:t>development of literacy</w:t>
      </w:r>
      <w:r w:rsidR="00F26103" w:rsidRPr="005711C2">
        <w:rPr>
          <w:rFonts w:ascii="Times New Roman" w:hAnsi="Times New Roman" w:cs="Times New Roman"/>
          <w:sz w:val="28"/>
          <w:szCs w:val="28"/>
        </w:rPr>
        <w:t xml:space="preserve">, </w:t>
      </w:r>
      <w:r w:rsidR="00ED2C99" w:rsidRPr="005711C2">
        <w:rPr>
          <w:rFonts w:ascii="Times New Roman" w:hAnsi="Times New Roman" w:cs="Times New Roman"/>
          <w:sz w:val="28"/>
          <w:szCs w:val="28"/>
        </w:rPr>
        <w:t xml:space="preserve">critical thinking </w:t>
      </w:r>
      <w:r w:rsidR="00F26103" w:rsidRPr="005711C2">
        <w:rPr>
          <w:rFonts w:ascii="Times New Roman" w:hAnsi="Times New Roman" w:cs="Times New Roman"/>
          <w:sz w:val="28"/>
          <w:szCs w:val="28"/>
        </w:rPr>
        <w:t xml:space="preserve">and workload management.  In </w:t>
      </w:r>
      <w:proofErr w:type="gramStart"/>
      <w:r w:rsidR="00F26103" w:rsidRPr="005711C2">
        <w:rPr>
          <w:rFonts w:ascii="Times New Roman" w:hAnsi="Times New Roman" w:cs="Times New Roman"/>
          <w:sz w:val="28"/>
          <w:szCs w:val="28"/>
        </w:rPr>
        <w:t>addition</w:t>
      </w:r>
      <w:proofErr w:type="gramEnd"/>
      <w:r w:rsidR="00F26103" w:rsidRPr="005711C2">
        <w:rPr>
          <w:rFonts w:ascii="Times New Roman" w:hAnsi="Times New Roman" w:cs="Times New Roman"/>
          <w:sz w:val="28"/>
          <w:szCs w:val="28"/>
        </w:rPr>
        <w:t xml:space="preserve"> we have strong links with</w:t>
      </w:r>
      <w:r w:rsidR="004E3086" w:rsidRPr="005711C2">
        <w:rPr>
          <w:rFonts w:ascii="Times New Roman" w:hAnsi="Times New Roman" w:cs="Times New Roman"/>
          <w:sz w:val="28"/>
          <w:szCs w:val="28"/>
        </w:rPr>
        <w:t xml:space="preserve"> The</w:t>
      </w:r>
      <w:r w:rsidR="00F26103" w:rsidRPr="005711C2">
        <w:rPr>
          <w:rFonts w:ascii="Times New Roman" w:hAnsi="Times New Roman" w:cs="Times New Roman"/>
          <w:sz w:val="28"/>
          <w:szCs w:val="28"/>
        </w:rPr>
        <w:t xml:space="preserve"> Royal Liverpool Hospital Trust with whom we have</w:t>
      </w:r>
      <w:r w:rsidR="004C69D1" w:rsidRPr="005711C2">
        <w:rPr>
          <w:rFonts w:ascii="Times New Roman" w:hAnsi="Times New Roman" w:cs="Times New Roman"/>
          <w:sz w:val="28"/>
          <w:szCs w:val="28"/>
        </w:rPr>
        <w:t xml:space="preserve"> </w:t>
      </w:r>
      <w:r w:rsidR="00F26103" w:rsidRPr="005711C2">
        <w:rPr>
          <w:rFonts w:ascii="Times New Roman" w:hAnsi="Times New Roman" w:cs="Times New Roman"/>
          <w:sz w:val="28"/>
          <w:szCs w:val="28"/>
        </w:rPr>
        <w:t xml:space="preserve">developed our Cadet programme and </w:t>
      </w:r>
      <w:r w:rsidR="00B1250F" w:rsidRPr="005711C2">
        <w:rPr>
          <w:rFonts w:ascii="Times New Roman" w:hAnsi="Times New Roman" w:cs="Times New Roman"/>
          <w:sz w:val="28"/>
          <w:szCs w:val="28"/>
        </w:rPr>
        <w:t xml:space="preserve">are able to provide </w:t>
      </w:r>
      <w:r w:rsidR="0022688B" w:rsidRPr="005711C2">
        <w:rPr>
          <w:rFonts w:ascii="Times New Roman" w:hAnsi="Times New Roman" w:cs="Times New Roman"/>
          <w:sz w:val="28"/>
          <w:szCs w:val="28"/>
        </w:rPr>
        <w:t xml:space="preserve">unique </w:t>
      </w:r>
      <w:r w:rsidR="00B1250F" w:rsidRPr="005711C2">
        <w:rPr>
          <w:rFonts w:ascii="Times New Roman" w:hAnsi="Times New Roman" w:cs="Times New Roman"/>
          <w:sz w:val="28"/>
          <w:szCs w:val="28"/>
        </w:rPr>
        <w:t xml:space="preserve">work experience opportunities for our learners </w:t>
      </w:r>
      <w:r w:rsidR="0022688B" w:rsidRPr="005711C2">
        <w:rPr>
          <w:rFonts w:ascii="Times New Roman" w:hAnsi="Times New Roman" w:cs="Times New Roman"/>
          <w:sz w:val="28"/>
          <w:szCs w:val="28"/>
        </w:rPr>
        <w:t xml:space="preserve">that are currently </w:t>
      </w:r>
      <w:r w:rsidR="00B1250F" w:rsidRPr="005711C2">
        <w:rPr>
          <w:rFonts w:ascii="Times New Roman" w:hAnsi="Times New Roman" w:cs="Times New Roman"/>
          <w:sz w:val="28"/>
          <w:szCs w:val="28"/>
        </w:rPr>
        <w:t xml:space="preserve">unavailable elsewhere.  </w:t>
      </w:r>
      <w:r w:rsidR="00F26103" w:rsidRPr="005711C2">
        <w:rPr>
          <w:rFonts w:ascii="Times New Roman" w:hAnsi="Times New Roman" w:cs="Times New Roman"/>
          <w:sz w:val="28"/>
          <w:szCs w:val="28"/>
        </w:rPr>
        <w:t xml:space="preserve"> </w:t>
      </w:r>
    </w:p>
    <w:p w:rsidR="0022688B" w:rsidRPr="005711C2" w:rsidRDefault="0022688B">
      <w:pPr>
        <w:rPr>
          <w:rFonts w:ascii="Times New Roman" w:hAnsi="Times New Roman" w:cs="Times New Roman"/>
          <w:sz w:val="28"/>
          <w:szCs w:val="28"/>
        </w:rPr>
      </w:pPr>
    </w:p>
    <w:p w:rsidR="0050220C" w:rsidRPr="005711C2" w:rsidRDefault="00631281" w:rsidP="00631281">
      <w:pPr>
        <w:pStyle w:val="Heading1"/>
        <w:rPr>
          <w:rFonts w:ascii="Times New Roman" w:hAnsi="Times New Roman" w:cs="Times New Roman"/>
        </w:rPr>
      </w:pPr>
      <w:bookmarkStart w:id="2" w:name="_Toc36630280"/>
      <w:r w:rsidRPr="005711C2">
        <w:rPr>
          <w:rFonts w:ascii="Times New Roman" w:hAnsi="Times New Roman" w:cs="Times New Roman"/>
        </w:rPr>
        <w:t>3.</w:t>
      </w:r>
      <w:r w:rsidR="005711C2">
        <w:rPr>
          <w:rFonts w:ascii="Times New Roman" w:hAnsi="Times New Roman" w:cs="Times New Roman"/>
        </w:rPr>
        <w:t xml:space="preserve"> </w:t>
      </w:r>
      <w:r w:rsidR="0050220C" w:rsidRPr="005711C2">
        <w:rPr>
          <w:rFonts w:ascii="Times New Roman" w:hAnsi="Times New Roman" w:cs="Times New Roman"/>
        </w:rPr>
        <w:t>Curriculum on a Page</w:t>
      </w:r>
      <w:bookmarkEnd w:id="2"/>
    </w:p>
    <w:p w:rsidR="0050220C" w:rsidRPr="005711C2" w:rsidRDefault="0050220C">
      <w:pPr>
        <w:rPr>
          <w:rFonts w:ascii="Times New Roman" w:hAnsi="Times New Roman" w:cs="Times New Roman"/>
          <w:b/>
          <w:bCs/>
          <w:sz w:val="28"/>
          <w:szCs w:val="28"/>
        </w:rPr>
      </w:pPr>
    </w:p>
    <w:p w:rsidR="000D3F7C" w:rsidRPr="005711C2" w:rsidRDefault="000D3F7C" w:rsidP="004C69D1">
      <w:pPr>
        <w:jc w:val="both"/>
        <w:rPr>
          <w:rFonts w:ascii="Times New Roman" w:hAnsi="Times New Roman" w:cs="Times New Roman"/>
          <w:sz w:val="28"/>
          <w:szCs w:val="28"/>
        </w:rPr>
      </w:pPr>
      <w:r w:rsidRPr="005711C2">
        <w:rPr>
          <w:rFonts w:ascii="Times New Roman" w:hAnsi="Times New Roman" w:cs="Times New Roman"/>
          <w:sz w:val="28"/>
          <w:szCs w:val="28"/>
        </w:rPr>
        <w:t xml:space="preserve">The </w:t>
      </w:r>
      <w:r w:rsidR="0022688B" w:rsidRPr="005711C2">
        <w:rPr>
          <w:rFonts w:ascii="Times New Roman" w:hAnsi="Times New Roman" w:cs="Times New Roman"/>
          <w:sz w:val="28"/>
          <w:szCs w:val="28"/>
        </w:rPr>
        <w:t xml:space="preserve">Level 3 Extended Diploma </w:t>
      </w:r>
      <w:r w:rsidRPr="005711C2">
        <w:rPr>
          <w:rFonts w:ascii="Times New Roman" w:hAnsi="Times New Roman" w:cs="Times New Roman"/>
          <w:sz w:val="28"/>
          <w:szCs w:val="28"/>
        </w:rPr>
        <w:t>in Health &amp; Social Care – Health Sciences requires completion of thirteen units, four of which are externally assessed exams</w:t>
      </w:r>
      <w:r w:rsidR="002E1AA4" w:rsidRPr="005711C2">
        <w:rPr>
          <w:rFonts w:ascii="Times New Roman" w:hAnsi="Times New Roman" w:cs="Times New Roman"/>
          <w:sz w:val="28"/>
          <w:szCs w:val="28"/>
        </w:rPr>
        <w:t>, nine units will be internally assessed assignments</w:t>
      </w:r>
      <w:r w:rsidRPr="005711C2">
        <w:rPr>
          <w:rFonts w:ascii="Times New Roman" w:hAnsi="Times New Roman" w:cs="Times New Roman"/>
          <w:sz w:val="28"/>
          <w:szCs w:val="28"/>
        </w:rPr>
        <w:t>.  All assessments both external and internal are graded Pass – Distinction</w:t>
      </w:r>
      <w:r w:rsidR="002E1AA4" w:rsidRPr="005711C2">
        <w:rPr>
          <w:rFonts w:ascii="Times New Roman" w:hAnsi="Times New Roman" w:cs="Times New Roman"/>
          <w:sz w:val="28"/>
          <w:szCs w:val="28"/>
        </w:rPr>
        <w:t xml:space="preserve">.  </w:t>
      </w:r>
      <w:r w:rsidRPr="005711C2">
        <w:rPr>
          <w:rFonts w:ascii="Times New Roman" w:hAnsi="Times New Roman" w:cs="Times New Roman"/>
          <w:sz w:val="28"/>
          <w:szCs w:val="28"/>
        </w:rPr>
        <w:t xml:space="preserve"> </w:t>
      </w:r>
    </w:p>
    <w:p w:rsidR="000D3F7C" w:rsidRPr="005711C2" w:rsidRDefault="000D3F7C">
      <w:pPr>
        <w:rPr>
          <w:rFonts w:ascii="Times New Roman" w:hAnsi="Times New Roman" w:cs="Times New Roman"/>
          <w:sz w:val="28"/>
          <w:szCs w:val="28"/>
        </w:rPr>
      </w:pPr>
    </w:p>
    <w:p w:rsidR="005711C2" w:rsidRDefault="005711C2" w:rsidP="00264968">
      <w:pPr>
        <w:jc w:val="both"/>
        <w:rPr>
          <w:rFonts w:ascii="Times New Roman" w:hAnsi="Times New Roman" w:cs="Times New Roman"/>
          <w:bCs/>
          <w:sz w:val="28"/>
          <w:szCs w:val="28"/>
        </w:rPr>
      </w:pPr>
      <w:bookmarkStart w:id="3" w:name="_Hlk108516322"/>
    </w:p>
    <w:p w:rsidR="005711C2" w:rsidRDefault="005711C2" w:rsidP="00264968">
      <w:pPr>
        <w:jc w:val="both"/>
        <w:rPr>
          <w:rFonts w:ascii="Times New Roman" w:hAnsi="Times New Roman" w:cs="Times New Roman"/>
          <w:bCs/>
          <w:sz w:val="28"/>
          <w:szCs w:val="28"/>
        </w:rPr>
      </w:pPr>
    </w:p>
    <w:p w:rsidR="004E3086" w:rsidRPr="005711C2" w:rsidRDefault="004E3086" w:rsidP="00264968">
      <w:pPr>
        <w:jc w:val="both"/>
        <w:rPr>
          <w:rFonts w:ascii="Times New Roman" w:hAnsi="Times New Roman" w:cs="Times New Roman"/>
          <w:bCs/>
          <w:sz w:val="28"/>
          <w:szCs w:val="28"/>
        </w:rPr>
      </w:pPr>
      <w:r w:rsidRPr="005711C2">
        <w:rPr>
          <w:rFonts w:ascii="Times New Roman" w:hAnsi="Times New Roman" w:cs="Times New Roman"/>
          <w:bCs/>
          <w:sz w:val="28"/>
          <w:szCs w:val="28"/>
        </w:rPr>
        <w:t xml:space="preserve">The Units we will study at Lifesciences UTC are: </w:t>
      </w:r>
    </w:p>
    <w:p w:rsidR="00017010" w:rsidRPr="005711C2" w:rsidRDefault="00107567" w:rsidP="00264968">
      <w:pPr>
        <w:jc w:val="both"/>
        <w:rPr>
          <w:rFonts w:ascii="Times New Roman" w:hAnsi="Times New Roman" w:cs="Times New Roman"/>
          <w:bCs/>
          <w:sz w:val="28"/>
          <w:szCs w:val="28"/>
        </w:rPr>
      </w:pPr>
      <w:r w:rsidRPr="005711C2">
        <w:rPr>
          <w:rFonts w:ascii="Times New Roman" w:hAnsi="Times New Roman" w:cs="Times New Roman"/>
          <w:b/>
          <w:bCs/>
          <w:sz w:val="28"/>
          <w:szCs w:val="28"/>
        </w:rPr>
        <w:t xml:space="preserve">Human Lifespan Development </w:t>
      </w:r>
      <w:r w:rsidRPr="005711C2">
        <w:rPr>
          <w:rFonts w:ascii="Times New Roman" w:hAnsi="Times New Roman" w:cs="Times New Roman"/>
          <w:bCs/>
          <w:sz w:val="28"/>
          <w:szCs w:val="28"/>
        </w:rPr>
        <w:t>– Exam Unit, Exam January of Year 12</w:t>
      </w:r>
    </w:p>
    <w:p w:rsidR="00107567" w:rsidRPr="005711C2" w:rsidRDefault="00107567" w:rsidP="00264968">
      <w:pPr>
        <w:jc w:val="both"/>
        <w:rPr>
          <w:rFonts w:ascii="Times New Roman" w:hAnsi="Times New Roman" w:cs="Times New Roman"/>
          <w:sz w:val="28"/>
          <w:szCs w:val="28"/>
        </w:rPr>
      </w:pPr>
      <w:r w:rsidRPr="005711C2">
        <w:rPr>
          <w:rFonts w:ascii="Times New Roman" w:hAnsi="Times New Roman" w:cs="Times New Roman"/>
          <w:b/>
          <w:sz w:val="28"/>
          <w:szCs w:val="28"/>
        </w:rPr>
        <w:t xml:space="preserve">Working in Health &amp; Social Care – </w:t>
      </w:r>
      <w:r w:rsidRPr="005711C2">
        <w:rPr>
          <w:rFonts w:ascii="Times New Roman" w:hAnsi="Times New Roman" w:cs="Times New Roman"/>
          <w:sz w:val="28"/>
          <w:szCs w:val="28"/>
        </w:rPr>
        <w:t>Exam Unit, Exam January of Year 12</w:t>
      </w:r>
    </w:p>
    <w:p w:rsidR="00107567" w:rsidRPr="005711C2" w:rsidRDefault="00107567" w:rsidP="00264968">
      <w:pPr>
        <w:jc w:val="both"/>
        <w:rPr>
          <w:rFonts w:ascii="Times New Roman" w:hAnsi="Times New Roman" w:cs="Times New Roman"/>
          <w:sz w:val="28"/>
          <w:szCs w:val="28"/>
        </w:rPr>
      </w:pPr>
      <w:r w:rsidRPr="005711C2">
        <w:rPr>
          <w:rFonts w:ascii="Times New Roman" w:hAnsi="Times New Roman" w:cs="Times New Roman"/>
          <w:b/>
          <w:sz w:val="28"/>
          <w:szCs w:val="28"/>
        </w:rPr>
        <w:t xml:space="preserve">Anatomy &amp; Physiology for HSC – </w:t>
      </w:r>
      <w:r w:rsidRPr="005711C2">
        <w:rPr>
          <w:rFonts w:ascii="Times New Roman" w:hAnsi="Times New Roman" w:cs="Times New Roman"/>
          <w:sz w:val="28"/>
          <w:szCs w:val="28"/>
        </w:rPr>
        <w:t>Exam Unit, Exam January of Year 13</w:t>
      </w:r>
    </w:p>
    <w:p w:rsidR="00107567" w:rsidRPr="005711C2" w:rsidRDefault="00107567" w:rsidP="00264968">
      <w:pPr>
        <w:jc w:val="both"/>
        <w:rPr>
          <w:rFonts w:ascii="Times New Roman" w:hAnsi="Times New Roman" w:cs="Times New Roman"/>
          <w:sz w:val="28"/>
          <w:szCs w:val="28"/>
        </w:rPr>
      </w:pPr>
      <w:r w:rsidRPr="005711C2">
        <w:rPr>
          <w:rFonts w:ascii="Times New Roman" w:hAnsi="Times New Roman" w:cs="Times New Roman"/>
          <w:b/>
          <w:sz w:val="28"/>
          <w:szCs w:val="28"/>
        </w:rPr>
        <w:t xml:space="preserve">Enquiries into Current Research </w:t>
      </w:r>
      <w:r w:rsidRPr="005711C2">
        <w:rPr>
          <w:rFonts w:ascii="Times New Roman" w:hAnsi="Times New Roman" w:cs="Times New Roman"/>
          <w:sz w:val="28"/>
          <w:szCs w:val="28"/>
        </w:rPr>
        <w:t>– Exam Unit, Exam January of Year 13</w:t>
      </w:r>
    </w:p>
    <w:p w:rsidR="00107567" w:rsidRPr="005711C2" w:rsidRDefault="00107567" w:rsidP="00264968">
      <w:pPr>
        <w:jc w:val="both"/>
        <w:rPr>
          <w:rFonts w:ascii="Times New Roman" w:hAnsi="Times New Roman" w:cs="Times New Roman"/>
          <w:sz w:val="28"/>
          <w:szCs w:val="28"/>
        </w:rPr>
      </w:pPr>
      <w:r w:rsidRPr="005711C2">
        <w:rPr>
          <w:rFonts w:ascii="Times New Roman" w:hAnsi="Times New Roman" w:cs="Times New Roman"/>
          <w:b/>
          <w:sz w:val="28"/>
          <w:szCs w:val="28"/>
        </w:rPr>
        <w:t xml:space="preserve">Meeting Individual Care &amp; Support Needs – </w:t>
      </w:r>
      <w:r w:rsidRPr="005711C2">
        <w:rPr>
          <w:rFonts w:ascii="Times New Roman" w:hAnsi="Times New Roman" w:cs="Times New Roman"/>
          <w:sz w:val="28"/>
          <w:szCs w:val="28"/>
        </w:rPr>
        <w:t>Internal Assessment</w:t>
      </w:r>
    </w:p>
    <w:p w:rsidR="00107567" w:rsidRPr="005711C2" w:rsidRDefault="00107567" w:rsidP="00264968">
      <w:pPr>
        <w:jc w:val="both"/>
        <w:rPr>
          <w:rFonts w:ascii="Times New Roman" w:hAnsi="Times New Roman" w:cs="Times New Roman"/>
          <w:b/>
          <w:sz w:val="28"/>
          <w:szCs w:val="28"/>
        </w:rPr>
      </w:pPr>
      <w:r w:rsidRPr="005711C2">
        <w:rPr>
          <w:rFonts w:ascii="Times New Roman" w:hAnsi="Times New Roman" w:cs="Times New Roman"/>
          <w:b/>
          <w:sz w:val="28"/>
          <w:szCs w:val="28"/>
        </w:rPr>
        <w:t xml:space="preserve">Work Experience in HSC – </w:t>
      </w:r>
      <w:r w:rsidRPr="005711C2">
        <w:rPr>
          <w:rFonts w:ascii="Times New Roman" w:hAnsi="Times New Roman" w:cs="Times New Roman"/>
          <w:sz w:val="28"/>
          <w:szCs w:val="28"/>
        </w:rPr>
        <w:t>Internal Assessment</w:t>
      </w:r>
    </w:p>
    <w:p w:rsidR="00107567" w:rsidRPr="005711C2" w:rsidRDefault="00107567" w:rsidP="00264968">
      <w:pPr>
        <w:jc w:val="both"/>
        <w:rPr>
          <w:rFonts w:ascii="Times New Roman" w:hAnsi="Times New Roman" w:cs="Times New Roman"/>
          <w:sz w:val="28"/>
          <w:szCs w:val="28"/>
        </w:rPr>
      </w:pPr>
      <w:r w:rsidRPr="005711C2">
        <w:rPr>
          <w:rFonts w:ascii="Times New Roman" w:hAnsi="Times New Roman" w:cs="Times New Roman"/>
          <w:b/>
          <w:sz w:val="28"/>
          <w:szCs w:val="28"/>
        </w:rPr>
        <w:t xml:space="preserve">Principles of Safe Practice in HSC </w:t>
      </w:r>
      <w:r w:rsidRPr="005711C2">
        <w:rPr>
          <w:rFonts w:ascii="Times New Roman" w:hAnsi="Times New Roman" w:cs="Times New Roman"/>
          <w:sz w:val="28"/>
          <w:szCs w:val="28"/>
        </w:rPr>
        <w:t xml:space="preserve">– Internal Assessment </w:t>
      </w:r>
    </w:p>
    <w:p w:rsidR="00107567" w:rsidRPr="005711C2" w:rsidRDefault="00107567" w:rsidP="00264968">
      <w:pPr>
        <w:jc w:val="both"/>
        <w:rPr>
          <w:rFonts w:ascii="Times New Roman" w:hAnsi="Times New Roman" w:cs="Times New Roman"/>
          <w:sz w:val="28"/>
          <w:szCs w:val="28"/>
        </w:rPr>
      </w:pPr>
      <w:r w:rsidRPr="005711C2">
        <w:rPr>
          <w:rFonts w:ascii="Times New Roman" w:hAnsi="Times New Roman" w:cs="Times New Roman"/>
          <w:b/>
          <w:sz w:val="28"/>
          <w:szCs w:val="28"/>
        </w:rPr>
        <w:t xml:space="preserve">Promoting Public Health – </w:t>
      </w:r>
      <w:r w:rsidRPr="005711C2">
        <w:rPr>
          <w:rFonts w:ascii="Times New Roman" w:hAnsi="Times New Roman" w:cs="Times New Roman"/>
          <w:sz w:val="28"/>
          <w:szCs w:val="28"/>
        </w:rPr>
        <w:t>Internal Assessment</w:t>
      </w:r>
    </w:p>
    <w:p w:rsidR="00107567" w:rsidRPr="005711C2" w:rsidRDefault="00107567" w:rsidP="00264968">
      <w:pPr>
        <w:jc w:val="both"/>
        <w:rPr>
          <w:rFonts w:ascii="Times New Roman" w:hAnsi="Times New Roman" w:cs="Times New Roman"/>
          <w:sz w:val="28"/>
          <w:szCs w:val="28"/>
        </w:rPr>
      </w:pPr>
      <w:r w:rsidRPr="005711C2">
        <w:rPr>
          <w:rFonts w:ascii="Times New Roman" w:hAnsi="Times New Roman" w:cs="Times New Roman"/>
          <w:b/>
          <w:sz w:val="28"/>
          <w:szCs w:val="28"/>
        </w:rPr>
        <w:t xml:space="preserve">Psychological Perspectives for HSC – </w:t>
      </w:r>
      <w:r w:rsidRPr="005711C2">
        <w:rPr>
          <w:rFonts w:ascii="Times New Roman" w:hAnsi="Times New Roman" w:cs="Times New Roman"/>
          <w:sz w:val="28"/>
          <w:szCs w:val="28"/>
        </w:rPr>
        <w:t xml:space="preserve">Internal Assessment </w:t>
      </w:r>
    </w:p>
    <w:p w:rsidR="00107567" w:rsidRPr="005711C2" w:rsidRDefault="004C69D1" w:rsidP="00264968">
      <w:pPr>
        <w:jc w:val="both"/>
        <w:rPr>
          <w:rFonts w:ascii="Times New Roman" w:hAnsi="Times New Roman" w:cs="Times New Roman"/>
          <w:sz w:val="28"/>
          <w:szCs w:val="28"/>
        </w:rPr>
      </w:pPr>
      <w:r w:rsidRPr="005711C2">
        <w:rPr>
          <w:rFonts w:ascii="Times New Roman" w:hAnsi="Times New Roman" w:cs="Times New Roman"/>
          <w:b/>
          <w:sz w:val="28"/>
          <w:szCs w:val="28"/>
        </w:rPr>
        <w:t xml:space="preserve">Caring for Individuals with Dementia </w:t>
      </w:r>
      <w:r w:rsidR="00107567" w:rsidRPr="005711C2">
        <w:rPr>
          <w:rFonts w:ascii="Times New Roman" w:hAnsi="Times New Roman" w:cs="Times New Roman"/>
          <w:b/>
          <w:sz w:val="28"/>
          <w:szCs w:val="28"/>
        </w:rPr>
        <w:t xml:space="preserve">– </w:t>
      </w:r>
      <w:r w:rsidR="00107567" w:rsidRPr="005711C2">
        <w:rPr>
          <w:rFonts w:ascii="Times New Roman" w:hAnsi="Times New Roman" w:cs="Times New Roman"/>
          <w:sz w:val="28"/>
          <w:szCs w:val="28"/>
        </w:rPr>
        <w:t xml:space="preserve">Internal Assessment </w:t>
      </w:r>
    </w:p>
    <w:p w:rsidR="004C69D1" w:rsidRPr="005711C2" w:rsidRDefault="004C69D1" w:rsidP="00264968">
      <w:pPr>
        <w:jc w:val="both"/>
        <w:rPr>
          <w:rFonts w:ascii="Times New Roman" w:hAnsi="Times New Roman" w:cs="Times New Roman"/>
          <w:sz w:val="28"/>
          <w:szCs w:val="28"/>
        </w:rPr>
      </w:pPr>
      <w:r w:rsidRPr="005711C2">
        <w:rPr>
          <w:rFonts w:ascii="Times New Roman" w:hAnsi="Times New Roman" w:cs="Times New Roman"/>
          <w:b/>
          <w:sz w:val="28"/>
          <w:szCs w:val="28"/>
        </w:rPr>
        <w:t>Nutritional Health</w:t>
      </w:r>
      <w:r w:rsidRPr="005711C2">
        <w:rPr>
          <w:rFonts w:ascii="Times New Roman" w:hAnsi="Times New Roman" w:cs="Times New Roman"/>
          <w:sz w:val="28"/>
          <w:szCs w:val="28"/>
        </w:rPr>
        <w:t xml:space="preserve"> – Internal Assessment</w:t>
      </w:r>
    </w:p>
    <w:p w:rsidR="004C69D1" w:rsidRPr="005711C2" w:rsidRDefault="004C69D1" w:rsidP="00264968">
      <w:pPr>
        <w:jc w:val="both"/>
        <w:rPr>
          <w:rFonts w:ascii="Times New Roman" w:hAnsi="Times New Roman" w:cs="Times New Roman"/>
          <w:sz w:val="28"/>
          <w:szCs w:val="28"/>
        </w:rPr>
      </w:pPr>
      <w:r w:rsidRPr="005711C2">
        <w:rPr>
          <w:rFonts w:ascii="Times New Roman" w:hAnsi="Times New Roman" w:cs="Times New Roman"/>
          <w:b/>
          <w:sz w:val="28"/>
          <w:szCs w:val="28"/>
        </w:rPr>
        <w:t>Scientific Techniques for Health Science</w:t>
      </w:r>
      <w:r w:rsidRPr="005711C2">
        <w:rPr>
          <w:rFonts w:ascii="Times New Roman" w:hAnsi="Times New Roman" w:cs="Times New Roman"/>
          <w:sz w:val="28"/>
          <w:szCs w:val="28"/>
        </w:rPr>
        <w:t xml:space="preserve"> – Internal Assessment</w:t>
      </w:r>
    </w:p>
    <w:p w:rsidR="00107567" w:rsidRPr="005711C2" w:rsidRDefault="004C69D1" w:rsidP="00264968">
      <w:pPr>
        <w:jc w:val="both"/>
        <w:rPr>
          <w:rFonts w:ascii="Times New Roman" w:hAnsi="Times New Roman" w:cs="Times New Roman"/>
          <w:sz w:val="28"/>
          <w:szCs w:val="28"/>
        </w:rPr>
      </w:pPr>
      <w:r w:rsidRPr="005711C2">
        <w:rPr>
          <w:rFonts w:ascii="Times New Roman" w:hAnsi="Times New Roman" w:cs="Times New Roman"/>
          <w:b/>
          <w:sz w:val="28"/>
          <w:szCs w:val="28"/>
        </w:rPr>
        <w:t>Genetics</w:t>
      </w:r>
      <w:r w:rsidRPr="005711C2">
        <w:rPr>
          <w:rFonts w:ascii="Times New Roman" w:hAnsi="Times New Roman" w:cs="Times New Roman"/>
          <w:sz w:val="28"/>
          <w:szCs w:val="28"/>
        </w:rPr>
        <w:t xml:space="preserve"> – Internal Assessment </w:t>
      </w:r>
    </w:p>
    <w:bookmarkEnd w:id="3"/>
    <w:p w:rsidR="004C69D1" w:rsidRPr="005711C2" w:rsidRDefault="004C69D1" w:rsidP="00264968">
      <w:pPr>
        <w:jc w:val="both"/>
        <w:rPr>
          <w:rFonts w:ascii="Times New Roman" w:hAnsi="Times New Roman" w:cs="Times New Roman"/>
          <w:sz w:val="28"/>
          <w:szCs w:val="28"/>
        </w:rPr>
      </w:pPr>
    </w:p>
    <w:p w:rsidR="0050220C" w:rsidRPr="005711C2" w:rsidRDefault="00631281" w:rsidP="00264968">
      <w:pPr>
        <w:pStyle w:val="Heading1"/>
        <w:jc w:val="both"/>
        <w:rPr>
          <w:rFonts w:ascii="Times New Roman" w:hAnsi="Times New Roman" w:cs="Times New Roman"/>
        </w:rPr>
      </w:pPr>
      <w:bookmarkStart w:id="4" w:name="_Toc36630281"/>
      <w:r w:rsidRPr="005711C2">
        <w:rPr>
          <w:rFonts w:ascii="Times New Roman" w:hAnsi="Times New Roman" w:cs="Times New Roman"/>
        </w:rPr>
        <w:t>4.</w:t>
      </w:r>
      <w:r w:rsidR="005711C2">
        <w:rPr>
          <w:rFonts w:ascii="Times New Roman" w:hAnsi="Times New Roman" w:cs="Times New Roman"/>
        </w:rPr>
        <w:t xml:space="preserve"> </w:t>
      </w:r>
      <w:r w:rsidR="0050220C" w:rsidRPr="005711C2">
        <w:rPr>
          <w:rFonts w:ascii="Times New Roman" w:hAnsi="Times New Roman" w:cs="Times New Roman"/>
        </w:rPr>
        <w:t>Knowledge Acquisition</w:t>
      </w:r>
      <w:bookmarkEnd w:id="4"/>
    </w:p>
    <w:p w:rsidR="0050220C" w:rsidRPr="005711C2" w:rsidRDefault="0050220C" w:rsidP="00264968">
      <w:pPr>
        <w:jc w:val="both"/>
        <w:rPr>
          <w:rFonts w:ascii="Times New Roman" w:hAnsi="Times New Roman" w:cs="Times New Roman"/>
          <w:b/>
          <w:bCs/>
          <w:sz w:val="28"/>
          <w:szCs w:val="28"/>
        </w:rPr>
      </w:pPr>
    </w:p>
    <w:p w:rsidR="00017010" w:rsidRPr="005711C2" w:rsidRDefault="00CF7CC9" w:rsidP="00264968">
      <w:pPr>
        <w:jc w:val="both"/>
        <w:rPr>
          <w:rFonts w:ascii="Times New Roman" w:hAnsi="Times New Roman" w:cs="Times New Roman"/>
          <w:sz w:val="28"/>
          <w:szCs w:val="28"/>
        </w:rPr>
      </w:pPr>
      <w:r w:rsidRPr="005711C2">
        <w:rPr>
          <w:rFonts w:ascii="Times New Roman" w:hAnsi="Times New Roman" w:cs="Times New Roman"/>
          <w:sz w:val="28"/>
          <w:szCs w:val="28"/>
        </w:rPr>
        <w:t xml:space="preserve">The ability to see how the information that you taught fits together related to the ‘Key Question’ for each </w:t>
      </w:r>
      <w:r w:rsidR="00A83A85" w:rsidRPr="005711C2">
        <w:rPr>
          <w:rFonts w:ascii="Times New Roman" w:hAnsi="Times New Roman" w:cs="Times New Roman"/>
          <w:sz w:val="28"/>
          <w:szCs w:val="28"/>
        </w:rPr>
        <w:t>assessment criteria,</w:t>
      </w:r>
      <w:r w:rsidRPr="005711C2">
        <w:rPr>
          <w:rFonts w:ascii="Times New Roman" w:hAnsi="Times New Roman" w:cs="Times New Roman"/>
          <w:sz w:val="28"/>
          <w:szCs w:val="28"/>
        </w:rPr>
        <w:t xml:space="preserve"> in addition to how knowledge can be used from one unit to another, is significantly vital in the study of </w:t>
      </w:r>
      <w:r w:rsidR="00A83A85" w:rsidRPr="005711C2">
        <w:rPr>
          <w:rFonts w:ascii="Times New Roman" w:hAnsi="Times New Roman" w:cs="Times New Roman"/>
          <w:sz w:val="28"/>
          <w:szCs w:val="28"/>
        </w:rPr>
        <w:t>BTEC Health &amp; Social Care</w:t>
      </w:r>
      <w:r w:rsidRPr="005711C2">
        <w:rPr>
          <w:rFonts w:ascii="Times New Roman" w:hAnsi="Times New Roman" w:cs="Times New Roman"/>
          <w:sz w:val="28"/>
          <w:szCs w:val="28"/>
        </w:rPr>
        <w:t>.</w:t>
      </w:r>
    </w:p>
    <w:p w:rsidR="00D32E63" w:rsidRPr="005711C2" w:rsidRDefault="00CF7CC9" w:rsidP="00264968">
      <w:pPr>
        <w:jc w:val="both"/>
        <w:rPr>
          <w:rFonts w:ascii="Times New Roman" w:hAnsi="Times New Roman" w:cs="Times New Roman"/>
          <w:sz w:val="28"/>
          <w:szCs w:val="28"/>
        </w:rPr>
      </w:pPr>
      <w:r w:rsidRPr="005711C2">
        <w:rPr>
          <w:rFonts w:ascii="Times New Roman" w:hAnsi="Times New Roman" w:cs="Times New Roman"/>
          <w:sz w:val="28"/>
          <w:szCs w:val="28"/>
        </w:rPr>
        <w:t xml:space="preserve">In order to help you with your knowledge acquisition we have developed a </w:t>
      </w:r>
      <w:r w:rsidR="00D719F5" w:rsidRPr="005711C2">
        <w:rPr>
          <w:rFonts w:ascii="Times New Roman" w:hAnsi="Times New Roman" w:cs="Times New Roman"/>
          <w:sz w:val="28"/>
          <w:szCs w:val="28"/>
        </w:rPr>
        <w:t>variety</w:t>
      </w:r>
      <w:r w:rsidRPr="005711C2">
        <w:rPr>
          <w:rFonts w:ascii="Times New Roman" w:hAnsi="Times New Roman" w:cs="Times New Roman"/>
          <w:sz w:val="28"/>
          <w:szCs w:val="28"/>
        </w:rPr>
        <w:t xml:space="preserve"> of resources and techniques that will be used over the two years of study</w:t>
      </w:r>
      <w:r w:rsidR="005A3D0A" w:rsidRPr="005711C2">
        <w:rPr>
          <w:rFonts w:ascii="Times New Roman" w:hAnsi="Times New Roman" w:cs="Times New Roman"/>
          <w:sz w:val="28"/>
          <w:szCs w:val="28"/>
        </w:rPr>
        <w:t>:</w:t>
      </w:r>
    </w:p>
    <w:p w:rsidR="00CF7CC9" w:rsidRPr="005711C2" w:rsidRDefault="00CF7CC9" w:rsidP="00264968">
      <w:pPr>
        <w:pStyle w:val="ListParagraph"/>
        <w:numPr>
          <w:ilvl w:val="0"/>
          <w:numId w:val="5"/>
        </w:numPr>
        <w:jc w:val="both"/>
        <w:rPr>
          <w:rFonts w:ascii="Times New Roman" w:hAnsi="Times New Roman" w:cs="Times New Roman"/>
          <w:sz w:val="28"/>
          <w:szCs w:val="28"/>
        </w:rPr>
      </w:pPr>
      <w:r w:rsidRPr="005711C2">
        <w:rPr>
          <w:rFonts w:ascii="Times New Roman" w:hAnsi="Times New Roman" w:cs="Times New Roman"/>
          <w:sz w:val="28"/>
          <w:szCs w:val="28"/>
        </w:rPr>
        <w:t xml:space="preserve">Knowledge tests will play a role in your </w:t>
      </w:r>
      <w:r w:rsidR="00A83A85" w:rsidRPr="005711C2">
        <w:rPr>
          <w:rFonts w:ascii="Times New Roman" w:hAnsi="Times New Roman" w:cs="Times New Roman"/>
          <w:sz w:val="28"/>
          <w:szCs w:val="28"/>
        </w:rPr>
        <w:t>externally assessed units</w:t>
      </w:r>
      <w:r w:rsidRPr="005711C2">
        <w:rPr>
          <w:rFonts w:ascii="Times New Roman" w:hAnsi="Times New Roman" w:cs="Times New Roman"/>
          <w:sz w:val="28"/>
          <w:szCs w:val="28"/>
        </w:rPr>
        <w:t>. You will be told in advance of when you will be given a knowledge test, in addition to the areas that it will be based upon</w:t>
      </w:r>
    </w:p>
    <w:p w:rsidR="00E63E1E" w:rsidRPr="005711C2" w:rsidRDefault="005A3D0A" w:rsidP="00264968">
      <w:pPr>
        <w:pStyle w:val="ListParagraph"/>
        <w:numPr>
          <w:ilvl w:val="0"/>
          <w:numId w:val="5"/>
        </w:numPr>
        <w:jc w:val="both"/>
        <w:rPr>
          <w:rFonts w:ascii="Times New Roman" w:hAnsi="Times New Roman" w:cs="Times New Roman"/>
          <w:sz w:val="28"/>
          <w:szCs w:val="28"/>
        </w:rPr>
      </w:pPr>
      <w:r w:rsidRPr="005711C2">
        <w:rPr>
          <w:rFonts w:ascii="Times New Roman" w:hAnsi="Times New Roman" w:cs="Times New Roman"/>
          <w:sz w:val="28"/>
          <w:szCs w:val="28"/>
        </w:rPr>
        <w:t>Essays will give you an opportunity to develop your knowledge</w:t>
      </w:r>
      <w:r w:rsidR="00A83A85" w:rsidRPr="005711C2">
        <w:rPr>
          <w:rFonts w:ascii="Times New Roman" w:hAnsi="Times New Roman" w:cs="Times New Roman"/>
          <w:sz w:val="28"/>
          <w:szCs w:val="28"/>
        </w:rPr>
        <w:t xml:space="preserve"> in relation to some of the externally assessed topics</w:t>
      </w:r>
      <w:r w:rsidRPr="005711C2">
        <w:rPr>
          <w:rFonts w:ascii="Times New Roman" w:hAnsi="Times New Roman" w:cs="Times New Roman"/>
          <w:sz w:val="28"/>
          <w:szCs w:val="28"/>
        </w:rPr>
        <w:t xml:space="preserve">. You will be given essays to complete at home whereby you can develop a full answer to the question. You will also be given in-class essays to be completed under timed </w:t>
      </w:r>
      <w:r w:rsidRPr="005711C2">
        <w:rPr>
          <w:rFonts w:ascii="Times New Roman" w:hAnsi="Times New Roman" w:cs="Times New Roman"/>
          <w:sz w:val="28"/>
          <w:szCs w:val="28"/>
        </w:rPr>
        <w:lastRenderedPageBreak/>
        <w:t xml:space="preserve">conditions – to replicate exam conditions. You will be told in advance of the in-class essays. </w:t>
      </w:r>
    </w:p>
    <w:p w:rsidR="00E63E1E" w:rsidRPr="005711C2" w:rsidRDefault="00E63E1E" w:rsidP="00264968">
      <w:pPr>
        <w:pStyle w:val="ListParagraph"/>
        <w:numPr>
          <w:ilvl w:val="0"/>
          <w:numId w:val="5"/>
        </w:numPr>
        <w:jc w:val="both"/>
        <w:rPr>
          <w:rFonts w:ascii="Times New Roman" w:hAnsi="Times New Roman" w:cs="Times New Roman"/>
          <w:sz w:val="28"/>
          <w:szCs w:val="28"/>
        </w:rPr>
      </w:pPr>
      <w:r w:rsidRPr="005711C2">
        <w:rPr>
          <w:rFonts w:ascii="Times New Roman" w:hAnsi="Times New Roman" w:cs="Times New Roman"/>
          <w:sz w:val="28"/>
          <w:szCs w:val="28"/>
        </w:rPr>
        <w:t>Assessment preparation tasks related to internally assessed topics will be provided</w:t>
      </w:r>
      <w:r w:rsidR="007E4CC6" w:rsidRPr="005711C2">
        <w:rPr>
          <w:rFonts w:ascii="Times New Roman" w:hAnsi="Times New Roman" w:cs="Times New Roman"/>
          <w:sz w:val="28"/>
          <w:szCs w:val="28"/>
        </w:rPr>
        <w:t xml:space="preserve"> </w:t>
      </w:r>
    </w:p>
    <w:p w:rsidR="0050220C" w:rsidRPr="005711C2" w:rsidRDefault="00631281" w:rsidP="00264968">
      <w:pPr>
        <w:pStyle w:val="Heading1"/>
        <w:jc w:val="both"/>
        <w:rPr>
          <w:rFonts w:ascii="Times New Roman" w:hAnsi="Times New Roman" w:cs="Times New Roman"/>
        </w:rPr>
      </w:pPr>
      <w:bookmarkStart w:id="5" w:name="_Toc36630282"/>
      <w:r w:rsidRPr="005711C2">
        <w:rPr>
          <w:rFonts w:ascii="Times New Roman" w:hAnsi="Times New Roman" w:cs="Times New Roman"/>
        </w:rPr>
        <w:t>5.</w:t>
      </w:r>
      <w:r w:rsidR="005711C2">
        <w:rPr>
          <w:rFonts w:ascii="Times New Roman" w:hAnsi="Times New Roman" w:cs="Times New Roman"/>
        </w:rPr>
        <w:t xml:space="preserve"> </w:t>
      </w:r>
      <w:r w:rsidR="0050220C" w:rsidRPr="005711C2">
        <w:rPr>
          <w:rFonts w:ascii="Times New Roman" w:hAnsi="Times New Roman" w:cs="Times New Roman"/>
        </w:rPr>
        <w:t>Routines</w:t>
      </w:r>
      <w:bookmarkEnd w:id="5"/>
    </w:p>
    <w:p w:rsidR="002D25D2" w:rsidRPr="005711C2" w:rsidRDefault="002D25D2" w:rsidP="00264968">
      <w:pPr>
        <w:jc w:val="both"/>
        <w:rPr>
          <w:rFonts w:ascii="Times New Roman" w:hAnsi="Times New Roman" w:cs="Times New Roman"/>
          <w:sz w:val="28"/>
          <w:szCs w:val="28"/>
        </w:rPr>
      </w:pPr>
    </w:p>
    <w:p w:rsidR="00D32E63" w:rsidRPr="005711C2" w:rsidRDefault="007E4CC6" w:rsidP="00264968">
      <w:pPr>
        <w:jc w:val="both"/>
        <w:rPr>
          <w:rFonts w:ascii="Times New Roman" w:hAnsi="Times New Roman" w:cs="Times New Roman"/>
          <w:sz w:val="28"/>
          <w:szCs w:val="28"/>
        </w:rPr>
      </w:pPr>
      <w:bookmarkStart w:id="6" w:name="_Hlk36728036"/>
      <w:r w:rsidRPr="005711C2">
        <w:rPr>
          <w:rFonts w:ascii="Times New Roman" w:hAnsi="Times New Roman" w:cs="Times New Roman"/>
          <w:sz w:val="28"/>
          <w:szCs w:val="28"/>
        </w:rPr>
        <w:t xml:space="preserve">Health Sciences </w:t>
      </w:r>
      <w:r w:rsidR="00E35E6C" w:rsidRPr="005711C2">
        <w:rPr>
          <w:rFonts w:ascii="Times New Roman" w:hAnsi="Times New Roman" w:cs="Times New Roman"/>
          <w:sz w:val="28"/>
          <w:szCs w:val="28"/>
        </w:rPr>
        <w:t xml:space="preserve">is taught </w:t>
      </w:r>
      <w:r w:rsidR="00D32E63" w:rsidRPr="005711C2">
        <w:rPr>
          <w:rFonts w:ascii="Times New Roman" w:hAnsi="Times New Roman" w:cs="Times New Roman"/>
          <w:sz w:val="28"/>
          <w:szCs w:val="28"/>
        </w:rPr>
        <w:t>across f</w:t>
      </w:r>
      <w:r w:rsidRPr="005711C2">
        <w:rPr>
          <w:rFonts w:ascii="Times New Roman" w:hAnsi="Times New Roman" w:cs="Times New Roman"/>
          <w:sz w:val="28"/>
          <w:szCs w:val="28"/>
        </w:rPr>
        <w:t>ifteen</w:t>
      </w:r>
      <w:r w:rsidR="00D32E63" w:rsidRPr="005711C2">
        <w:rPr>
          <w:rFonts w:ascii="Times New Roman" w:hAnsi="Times New Roman" w:cs="Times New Roman"/>
          <w:sz w:val="28"/>
          <w:szCs w:val="28"/>
        </w:rPr>
        <w:t xml:space="preserve"> lessons a week. The </w:t>
      </w:r>
      <w:r w:rsidRPr="005711C2">
        <w:rPr>
          <w:rFonts w:ascii="Times New Roman" w:hAnsi="Times New Roman" w:cs="Times New Roman"/>
          <w:sz w:val="28"/>
          <w:szCs w:val="28"/>
        </w:rPr>
        <w:t>fifteen</w:t>
      </w:r>
      <w:r w:rsidR="00D32E63" w:rsidRPr="005711C2">
        <w:rPr>
          <w:rFonts w:ascii="Times New Roman" w:hAnsi="Times New Roman" w:cs="Times New Roman"/>
          <w:sz w:val="28"/>
          <w:szCs w:val="28"/>
        </w:rPr>
        <w:t xml:space="preserve"> lessons are split b</w:t>
      </w:r>
      <w:r w:rsidRPr="005711C2">
        <w:rPr>
          <w:rFonts w:ascii="Times New Roman" w:hAnsi="Times New Roman" w:cs="Times New Roman"/>
          <w:sz w:val="28"/>
          <w:szCs w:val="28"/>
        </w:rPr>
        <w:t>etween Ms Perischine, Miss Graham and</w:t>
      </w:r>
      <w:r w:rsidR="004E3086" w:rsidRPr="005711C2">
        <w:rPr>
          <w:rFonts w:ascii="Times New Roman" w:hAnsi="Times New Roman" w:cs="Times New Roman"/>
          <w:sz w:val="28"/>
          <w:szCs w:val="28"/>
        </w:rPr>
        <w:t xml:space="preserve"> ………….</w:t>
      </w:r>
      <w:r w:rsidRPr="005711C2">
        <w:rPr>
          <w:rFonts w:ascii="Times New Roman" w:hAnsi="Times New Roman" w:cs="Times New Roman"/>
          <w:sz w:val="28"/>
          <w:szCs w:val="28"/>
        </w:rPr>
        <w:t xml:space="preserve"> with each teacher taking five lessons each</w:t>
      </w:r>
      <w:r w:rsidR="00D32E63" w:rsidRPr="005711C2">
        <w:rPr>
          <w:rFonts w:ascii="Times New Roman" w:hAnsi="Times New Roman" w:cs="Times New Roman"/>
          <w:sz w:val="28"/>
          <w:szCs w:val="28"/>
        </w:rPr>
        <w:t xml:space="preserve">. </w:t>
      </w:r>
    </w:p>
    <w:p w:rsidR="00E35E6C" w:rsidRPr="005711C2" w:rsidRDefault="007E4CC6" w:rsidP="00264968">
      <w:pPr>
        <w:jc w:val="both"/>
        <w:rPr>
          <w:rFonts w:ascii="Times New Roman" w:hAnsi="Times New Roman" w:cs="Times New Roman"/>
          <w:sz w:val="28"/>
          <w:szCs w:val="28"/>
        </w:rPr>
      </w:pPr>
      <w:r w:rsidRPr="005711C2">
        <w:rPr>
          <w:rFonts w:ascii="Times New Roman" w:hAnsi="Times New Roman" w:cs="Times New Roman"/>
          <w:sz w:val="28"/>
          <w:szCs w:val="28"/>
        </w:rPr>
        <w:t>Ms Perischine</w:t>
      </w:r>
      <w:r w:rsidR="00D32E63" w:rsidRPr="005711C2">
        <w:rPr>
          <w:rFonts w:ascii="Times New Roman" w:hAnsi="Times New Roman" w:cs="Times New Roman"/>
          <w:sz w:val="28"/>
          <w:szCs w:val="28"/>
        </w:rPr>
        <w:t xml:space="preserve"> teaches </w:t>
      </w:r>
      <w:r w:rsidRPr="005711C2">
        <w:rPr>
          <w:rFonts w:ascii="Times New Roman" w:hAnsi="Times New Roman" w:cs="Times New Roman"/>
          <w:sz w:val="28"/>
          <w:szCs w:val="28"/>
        </w:rPr>
        <w:t>Human Lifespan Development, Meeting Individual Care &amp; Support Needs, Work Experience in HSC, Psychological Perspectives</w:t>
      </w:r>
      <w:r w:rsidR="00C6779A" w:rsidRPr="005711C2">
        <w:rPr>
          <w:rFonts w:ascii="Times New Roman" w:hAnsi="Times New Roman" w:cs="Times New Roman"/>
          <w:sz w:val="28"/>
          <w:szCs w:val="28"/>
        </w:rPr>
        <w:t xml:space="preserve"> &amp; Caring for Individuals with Dementia</w:t>
      </w:r>
    </w:p>
    <w:p w:rsidR="00D32E63" w:rsidRPr="005711C2" w:rsidRDefault="00C6779A" w:rsidP="00264968">
      <w:pPr>
        <w:jc w:val="both"/>
        <w:rPr>
          <w:rFonts w:ascii="Times New Roman" w:hAnsi="Times New Roman" w:cs="Times New Roman"/>
          <w:sz w:val="28"/>
          <w:szCs w:val="28"/>
        </w:rPr>
      </w:pPr>
      <w:r w:rsidRPr="005711C2">
        <w:rPr>
          <w:rFonts w:ascii="Times New Roman" w:hAnsi="Times New Roman" w:cs="Times New Roman"/>
          <w:sz w:val="28"/>
          <w:szCs w:val="28"/>
        </w:rPr>
        <w:t xml:space="preserve">Miss Graham </w:t>
      </w:r>
      <w:r w:rsidR="00D32E63" w:rsidRPr="005711C2">
        <w:rPr>
          <w:rFonts w:ascii="Times New Roman" w:hAnsi="Times New Roman" w:cs="Times New Roman"/>
          <w:sz w:val="28"/>
          <w:szCs w:val="28"/>
        </w:rPr>
        <w:t xml:space="preserve">teaches </w:t>
      </w:r>
      <w:r w:rsidRPr="005711C2">
        <w:rPr>
          <w:rFonts w:ascii="Times New Roman" w:hAnsi="Times New Roman" w:cs="Times New Roman"/>
          <w:sz w:val="28"/>
          <w:szCs w:val="28"/>
        </w:rPr>
        <w:t xml:space="preserve">Working in Health &amp; Social Care, Enquiries into Current Research in HSC, Principles of Safe Practice in HSC &amp; Promoting Public Health &amp; Nutritional Health </w:t>
      </w:r>
    </w:p>
    <w:p w:rsidR="00C6779A" w:rsidRPr="005711C2" w:rsidRDefault="002942C0" w:rsidP="00264968">
      <w:pPr>
        <w:jc w:val="both"/>
        <w:rPr>
          <w:rFonts w:ascii="Times New Roman" w:hAnsi="Times New Roman" w:cs="Times New Roman"/>
          <w:sz w:val="28"/>
          <w:szCs w:val="28"/>
        </w:rPr>
      </w:pPr>
      <w:r>
        <w:rPr>
          <w:rFonts w:ascii="Times New Roman" w:hAnsi="Times New Roman" w:cs="Times New Roman"/>
          <w:sz w:val="28"/>
          <w:szCs w:val="28"/>
        </w:rPr>
        <w:t xml:space="preserve"> Mr Gordon </w:t>
      </w:r>
      <w:bookmarkStart w:id="7" w:name="_GoBack"/>
      <w:bookmarkEnd w:id="7"/>
      <w:r w:rsidR="00C6779A" w:rsidRPr="005711C2">
        <w:rPr>
          <w:rFonts w:ascii="Times New Roman" w:hAnsi="Times New Roman" w:cs="Times New Roman"/>
          <w:sz w:val="28"/>
          <w:szCs w:val="28"/>
        </w:rPr>
        <w:t>teaches Anatomy &amp; Physiology, Nutritional Health, Scientific Techniques for Health Science and Genetics.</w:t>
      </w:r>
    </w:p>
    <w:p w:rsidR="00D32E63" w:rsidRPr="005711C2" w:rsidRDefault="00D32E63" w:rsidP="00264968">
      <w:pPr>
        <w:jc w:val="both"/>
        <w:rPr>
          <w:rFonts w:ascii="Times New Roman" w:hAnsi="Times New Roman" w:cs="Times New Roman"/>
          <w:sz w:val="28"/>
          <w:szCs w:val="28"/>
        </w:rPr>
      </w:pPr>
      <w:r w:rsidRPr="005711C2">
        <w:rPr>
          <w:rFonts w:ascii="Times New Roman" w:hAnsi="Times New Roman" w:cs="Times New Roman"/>
          <w:sz w:val="28"/>
          <w:szCs w:val="28"/>
        </w:rPr>
        <w:t xml:space="preserve">This means that you learn </w:t>
      </w:r>
      <w:r w:rsidR="00C6779A" w:rsidRPr="005711C2">
        <w:rPr>
          <w:rFonts w:ascii="Times New Roman" w:hAnsi="Times New Roman" w:cs="Times New Roman"/>
          <w:sz w:val="28"/>
          <w:szCs w:val="28"/>
        </w:rPr>
        <w:t>three</w:t>
      </w:r>
      <w:r w:rsidRPr="005711C2">
        <w:rPr>
          <w:rFonts w:ascii="Times New Roman" w:hAnsi="Times New Roman" w:cs="Times New Roman"/>
          <w:sz w:val="28"/>
          <w:szCs w:val="28"/>
        </w:rPr>
        <w:t xml:space="preserve"> topics simultaneously across the two years. The </w:t>
      </w:r>
      <w:r w:rsidR="00C6779A" w:rsidRPr="005711C2">
        <w:rPr>
          <w:rFonts w:ascii="Times New Roman" w:hAnsi="Times New Roman" w:cs="Times New Roman"/>
          <w:sz w:val="28"/>
          <w:szCs w:val="28"/>
        </w:rPr>
        <w:t>exam</w:t>
      </w:r>
      <w:r w:rsidRPr="005711C2">
        <w:rPr>
          <w:rFonts w:ascii="Times New Roman" w:hAnsi="Times New Roman" w:cs="Times New Roman"/>
          <w:sz w:val="28"/>
          <w:szCs w:val="28"/>
        </w:rPr>
        <w:t xml:space="preserve"> taught element is delivered in the </w:t>
      </w:r>
      <w:r w:rsidR="00C6779A" w:rsidRPr="005711C2">
        <w:rPr>
          <w:rFonts w:ascii="Times New Roman" w:hAnsi="Times New Roman" w:cs="Times New Roman"/>
          <w:sz w:val="28"/>
          <w:szCs w:val="28"/>
        </w:rPr>
        <w:t>Autumn Term</w:t>
      </w:r>
      <w:r w:rsidR="004E3086" w:rsidRPr="005711C2">
        <w:rPr>
          <w:rFonts w:ascii="Times New Roman" w:hAnsi="Times New Roman" w:cs="Times New Roman"/>
          <w:sz w:val="28"/>
          <w:szCs w:val="28"/>
        </w:rPr>
        <w:t>s</w:t>
      </w:r>
      <w:r w:rsidRPr="005711C2">
        <w:rPr>
          <w:rFonts w:ascii="Times New Roman" w:hAnsi="Times New Roman" w:cs="Times New Roman"/>
          <w:sz w:val="28"/>
          <w:szCs w:val="28"/>
        </w:rPr>
        <w:t xml:space="preserve"> of Year 12</w:t>
      </w:r>
      <w:r w:rsidR="004E3086" w:rsidRPr="005711C2">
        <w:rPr>
          <w:rFonts w:ascii="Times New Roman" w:hAnsi="Times New Roman" w:cs="Times New Roman"/>
          <w:sz w:val="28"/>
          <w:szCs w:val="28"/>
        </w:rPr>
        <w:t xml:space="preserve"> &amp; Year 13</w:t>
      </w:r>
      <w:r w:rsidRPr="005711C2">
        <w:rPr>
          <w:rFonts w:ascii="Times New Roman" w:hAnsi="Times New Roman" w:cs="Times New Roman"/>
          <w:sz w:val="28"/>
          <w:szCs w:val="28"/>
        </w:rPr>
        <w:t xml:space="preserve"> by both </w:t>
      </w:r>
      <w:r w:rsidR="00C6779A" w:rsidRPr="005711C2">
        <w:rPr>
          <w:rFonts w:ascii="Times New Roman" w:hAnsi="Times New Roman" w:cs="Times New Roman"/>
          <w:sz w:val="28"/>
          <w:szCs w:val="28"/>
        </w:rPr>
        <w:t>MS Perischine &amp; Miss Graham</w:t>
      </w:r>
      <w:r w:rsidRPr="005711C2">
        <w:rPr>
          <w:rFonts w:ascii="Times New Roman" w:hAnsi="Times New Roman" w:cs="Times New Roman"/>
          <w:sz w:val="28"/>
          <w:szCs w:val="28"/>
        </w:rPr>
        <w:t xml:space="preserve">. </w:t>
      </w:r>
      <w:r w:rsidR="00C6779A" w:rsidRPr="005711C2">
        <w:rPr>
          <w:rFonts w:ascii="Times New Roman" w:hAnsi="Times New Roman" w:cs="Times New Roman"/>
          <w:sz w:val="28"/>
          <w:szCs w:val="28"/>
        </w:rPr>
        <w:t>C</w:t>
      </w:r>
      <w:r w:rsidRPr="005711C2">
        <w:rPr>
          <w:rFonts w:ascii="Times New Roman" w:hAnsi="Times New Roman" w:cs="Times New Roman"/>
          <w:sz w:val="28"/>
          <w:szCs w:val="28"/>
        </w:rPr>
        <w:t xml:space="preserve">oursework is </w:t>
      </w:r>
      <w:r w:rsidR="00C6779A" w:rsidRPr="005711C2">
        <w:rPr>
          <w:rFonts w:ascii="Times New Roman" w:hAnsi="Times New Roman" w:cs="Times New Roman"/>
          <w:sz w:val="28"/>
          <w:szCs w:val="28"/>
        </w:rPr>
        <w:t xml:space="preserve">ongoing but completion is </w:t>
      </w:r>
      <w:r w:rsidRPr="005711C2">
        <w:rPr>
          <w:rFonts w:ascii="Times New Roman" w:hAnsi="Times New Roman" w:cs="Times New Roman"/>
          <w:sz w:val="28"/>
          <w:szCs w:val="28"/>
        </w:rPr>
        <w:t xml:space="preserve">expected by the end of the </w:t>
      </w:r>
      <w:r w:rsidR="00C6779A" w:rsidRPr="005711C2">
        <w:rPr>
          <w:rFonts w:ascii="Times New Roman" w:hAnsi="Times New Roman" w:cs="Times New Roman"/>
          <w:sz w:val="28"/>
          <w:szCs w:val="28"/>
        </w:rPr>
        <w:t>Spring</w:t>
      </w:r>
      <w:r w:rsidRPr="005711C2">
        <w:rPr>
          <w:rFonts w:ascii="Times New Roman" w:hAnsi="Times New Roman" w:cs="Times New Roman"/>
          <w:sz w:val="28"/>
          <w:szCs w:val="28"/>
        </w:rPr>
        <w:t xml:space="preserve"> term in year 13.</w:t>
      </w:r>
    </w:p>
    <w:p w:rsidR="002D25D2" w:rsidRPr="005711C2" w:rsidRDefault="00D32E63" w:rsidP="00264968">
      <w:pPr>
        <w:jc w:val="both"/>
        <w:rPr>
          <w:rFonts w:ascii="Times New Roman" w:hAnsi="Times New Roman" w:cs="Times New Roman"/>
          <w:sz w:val="28"/>
          <w:szCs w:val="28"/>
        </w:rPr>
      </w:pPr>
      <w:r w:rsidRPr="005711C2">
        <w:rPr>
          <w:rFonts w:ascii="Times New Roman" w:hAnsi="Times New Roman" w:cs="Times New Roman"/>
          <w:sz w:val="28"/>
          <w:szCs w:val="28"/>
        </w:rPr>
        <w:t xml:space="preserve">You will be </w:t>
      </w:r>
      <w:r w:rsidR="004E3086" w:rsidRPr="005711C2">
        <w:rPr>
          <w:rFonts w:ascii="Times New Roman" w:hAnsi="Times New Roman" w:cs="Times New Roman"/>
          <w:sz w:val="28"/>
          <w:szCs w:val="28"/>
        </w:rPr>
        <w:t>assessed using</w:t>
      </w:r>
      <w:r w:rsidRPr="005711C2">
        <w:rPr>
          <w:rFonts w:ascii="Times New Roman" w:hAnsi="Times New Roman" w:cs="Times New Roman"/>
          <w:sz w:val="28"/>
          <w:szCs w:val="28"/>
        </w:rPr>
        <w:t xml:space="preserve"> predominately </w:t>
      </w:r>
      <w:r w:rsidR="003C1252" w:rsidRPr="005711C2">
        <w:rPr>
          <w:rFonts w:ascii="Times New Roman" w:hAnsi="Times New Roman" w:cs="Times New Roman"/>
          <w:sz w:val="28"/>
          <w:szCs w:val="28"/>
        </w:rPr>
        <w:t>past paper questions and internal assessment</w:t>
      </w:r>
      <w:r w:rsidR="002D25D2" w:rsidRPr="005711C2">
        <w:rPr>
          <w:rFonts w:ascii="Times New Roman" w:hAnsi="Times New Roman" w:cs="Times New Roman"/>
          <w:sz w:val="28"/>
          <w:szCs w:val="28"/>
        </w:rPr>
        <w:t>s</w:t>
      </w:r>
      <w:r w:rsidRPr="005711C2">
        <w:rPr>
          <w:rFonts w:ascii="Times New Roman" w:hAnsi="Times New Roman" w:cs="Times New Roman"/>
          <w:sz w:val="28"/>
          <w:szCs w:val="28"/>
        </w:rPr>
        <w:t xml:space="preserve">. Feedback here will relate to the </w:t>
      </w:r>
      <w:r w:rsidR="002D25D2" w:rsidRPr="005711C2">
        <w:rPr>
          <w:rFonts w:ascii="Times New Roman" w:hAnsi="Times New Roman" w:cs="Times New Roman"/>
          <w:sz w:val="28"/>
          <w:szCs w:val="28"/>
        </w:rPr>
        <w:t xml:space="preserve">mark scheme provided by the awarding body and will relate </w:t>
      </w:r>
      <w:proofErr w:type="gramStart"/>
      <w:r w:rsidR="002D25D2" w:rsidRPr="005711C2">
        <w:rPr>
          <w:rFonts w:ascii="Times New Roman" w:hAnsi="Times New Roman" w:cs="Times New Roman"/>
          <w:sz w:val="28"/>
          <w:szCs w:val="28"/>
        </w:rPr>
        <w:t xml:space="preserve">to </w:t>
      </w:r>
      <w:r w:rsidRPr="005711C2">
        <w:rPr>
          <w:rFonts w:ascii="Times New Roman" w:hAnsi="Times New Roman" w:cs="Times New Roman"/>
          <w:sz w:val="28"/>
          <w:szCs w:val="28"/>
        </w:rPr>
        <w:t xml:space="preserve"> the</w:t>
      </w:r>
      <w:proofErr w:type="gramEnd"/>
      <w:r w:rsidRPr="005711C2">
        <w:rPr>
          <w:rFonts w:ascii="Times New Roman" w:hAnsi="Times New Roman" w:cs="Times New Roman"/>
          <w:sz w:val="28"/>
          <w:szCs w:val="28"/>
        </w:rPr>
        <w:t xml:space="preserve"> level of analysis/evaluation that you have displayed.  </w:t>
      </w:r>
      <w:bookmarkStart w:id="8" w:name="_Toc36630283"/>
      <w:bookmarkEnd w:id="6"/>
    </w:p>
    <w:p w:rsidR="0050220C" w:rsidRPr="005711C2" w:rsidRDefault="00631281" w:rsidP="00264968">
      <w:pPr>
        <w:pStyle w:val="Heading1"/>
        <w:jc w:val="both"/>
        <w:rPr>
          <w:rFonts w:ascii="Times New Roman" w:hAnsi="Times New Roman" w:cs="Times New Roman"/>
        </w:rPr>
      </w:pPr>
      <w:r w:rsidRPr="005711C2">
        <w:rPr>
          <w:rFonts w:ascii="Times New Roman" w:hAnsi="Times New Roman" w:cs="Times New Roman"/>
        </w:rPr>
        <w:t>6.</w:t>
      </w:r>
      <w:r w:rsidR="003B258E">
        <w:rPr>
          <w:rFonts w:ascii="Times New Roman" w:hAnsi="Times New Roman" w:cs="Times New Roman"/>
        </w:rPr>
        <w:t xml:space="preserve"> </w:t>
      </w:r>
      <w:r w:rsidR="0050220C" w:rsidRPr="005711C2">
        <w:rPr>
          <w:rFonts w:ascii="Times New Roman" w:hAnsi="Times New Roman" w:cs="Times New Roman"/>
        </w:rPr>
        <w:t>Literacy</w:t>
      </w:r>
      <w:bookmarkEnd w:id="8"/>
    </w:p>
    <w:p w:rsidR="002D25D2" w:rsidRPr="005711C2" w:rsidRDefault="002D25D2" w:rsidP="00264968">
      <w:pPr>
        <w:jc w:val="both"/>
        <w:rPr>
          <w:rFonts w:ascii="Times New Roman" w:hAnsi="Times New Roman" w:cs="Times New Roman"/>
          <w:sz w:val="28"/>
          <w:szCs w:val="28"/>
        </w:rPr>
      </w:pPr>
    </w:p>
    <w:p w:rsidR="005A3D0A" w:rsidRPr="005711C2" w:rsidRDefault="005A3D0A" w:rsidP="00264968">
      <w:pPr>
        <w:jc w:val="both"/>
        <w:rPr>
          <w:rFonts w:ascii="Times New Roman" w:hAnsi="Times New Roman" w:cs="Times New Roman"/>
          <w:sz w:val="28"/>
          <w:szCs w:val="28"/>
        </w:rPr>
      </w:pPr>
      <w:bookmarkStart w:id="9" w:name="_Hlk36728365"/>
      <w:r w:rsidRPr="005711C2">
        <w:rPr>
          <w:rFonts w:ascii="Times New Roman" w:hAnsi="Times New Roman" w:cs="Times New Roman"/>
          <w:sz w:val="28"/>
          <w:szCs w:val="28"/>
        </w:rPr>
        <w:t xml:space="preserve">Throughout this course of study there are ample opportunities for pupils to develop their literacy skills. The nature of </w:t>
      </w:r>
      <w:r w:rsidR="002D25D2" w:rsidRPr="005711C2">
        <w:rPr>
          <w:rFonts w:ascii="Times New Roman" w:hAnsi="Times New Roman" w:cs="Times New Roman"/>
          <w:sz w:val="28"/>
          <w:szCs w:val="28"/>
        </w:rPr>
        <w:t>assignment writing as required for internal assessment</w:t>
      </w:r>
      <w:r w:rsidRPr="005711C2">
        <w:rPr>
          <w:rFonts w:ascii="Times New Roman" w:hAnsi="Times New Roman" w:cs="Times New Roman"/>
          <w:sz w:val="28"/>
          <w:szCs w:val="28"/>
        </w:rPr>
        <w:t xml:space="preserve"> warrants itself to such skills. Examples of literacy development include: </w:t>
      </w:r>
    </w:p>
    <w:p w:rsidR="005A3D0A" w:rsidRPr="005711C2" w:rsidRDefault="005A3D0A" w:rsidP="00264968">
      <w:pPr>
        <w:pStyle w:val="ListParagraph"/>
        <w:numPr>
          <w:ilvl w:val="0"/>
          <w:numId w:val="6"/>
        </w:numPr>
        <w:jc w:val="both"/>
        <w:rPr>
          <w:rFonts w:ascii="Times New Roman" w:hAnsi="Times New Roman" w:cs="Times New Roman"/>
          <w:sz w:val="28"/>
          <w:szCs w:val="28"/>
        </w:rPr>
      </w:pPr>
      <w:r w:rsidRPr="005711C2">
        <w:rPr>
          <w:rFonts w:ascii="Times New Roman" w:hAnsi="Times New Roman" w:cs="Times New Roman"/>
          <w:sz w:val="28"/>
          <w:szCs w:val="28"/>
        </w:rPr>
        <w:t>development of complex paragraphs</w:t>
      </w:r>
    </w:p>
    <w:p w:rsidR="005A3D0A" w:rsidRPr="005711C2" w:rsidRDefault="005A3D0A" w:rsidP="00264968">
      <w:pPr>
        <w:pStyle w:val="ListParagraph"/>
        <w:numPr>
          <w:ilvl w:val="0"/>
          <w:numId w:val="6"/>
        </w:numPr>
        <w:jc w:val="both"/>
        <w:rPr>
          <w:rFonts w:ascii="Times New Roman" w:hAnsi="Times New Roman" w:cs="Times New Roman"/>
          <w:sz w:val="28"/>
          <w:szCs w:val="28"/>
        </w:rPr>
      </w:pPr>
      <w:r w:rsidRPr="005711C2">
        <w:rPr>
          <w:rFonts w:ascii="Times New Roman" w:hAnsi="Times New Roman" w:cs="Times New Roman"/>
          <w:sz w:val="28"/>
          <w:szCs w:val="28"/>
        </w:rPr>
        <w:t>key words highlighted for each lesson and emphasis placed on the use of words in writing activities</w:t>
      </w:r>
    </w:p>
    <w:p w:rsidR="005A3D0A" w:rsidRPr="005711C2" w:rsidRDefault="005A3D0A" w:rsidP="005A3D0A">
      <w:pPr>
        <w:pStyle w:val="ListParagraph"/>
        <w:numPr>
          <w:ilvl w:val="0"/>
          <w:numId w:val="6"/>
        </w:numPr>
        <w:rPr>
          <w:rFonts w:ascii="Times New Roman" w:hAnsi="Times New Roman" w:cs="Times New Roman"/>
          <w:sz w:val="28"/>
          <w:szCs w:val="28"/>
        </w:rPr>
      </w:pPr>
      <w:r w:rsidRPr="005711C2">
        <w:rPr>
          <w:rFonts w:ascii="Times New Roman" w:hAnsi="Times New Roman" w:cs="Times New Roman"/>
          <w:sz w:val="28"/>
          <w:szCs w:val="28"/>
        </w:rPr>
        <w:lastRenderedPageBreak/>
        <w:t xml:space="preserve">reading material which includes </w:t>
      </w:r>
      <w:r w:rsidR="002D25D2" w:rsidRPr="005711C2">
        <w:rPr>
          <w:rFonts w:ascii="Times New Roman" w:hAnsi="Times New Roman" w:cs="Times New Roman"/>
          <w:sz w:val="28"/>
          <w:szCs w:val="28"/>
        </w:rPr>
        <w:t>academic research in the subject area</w:t>
      </w:r>
    </w:p>
    <w:p w:rsidR="005A3D0A" w:rsidRPr="005711C2" w:rsidRDefault="005A3D0A" w:rsidP="005A3D0A">
      <w:pPr>
        <w:pStyle w:val="ListParagraph"/>
        <w:numPr>
          <w:ilvl w:val="0"/>
          <w:numId w:val="6"/>
        </w:numPr>
        <w:rPr>
          <w:rFonts w:ascii="Times New Roman" w:hAnsi="Times New Roman" w:cs="Times New Roman"/>
          <w:sz w:val="28"/>
          <w:szCs w:val="28"/>
        </w:rPr>
      </w:pPr>
      <w:r w:rsidRPr="005711C2">
        <w:rPr>
          <w:rFonts w:ascii="Times New Roman" w:hAnsi="Times New Roman" w:cs="Times New Roman"/>
          <w:sz w:val="28"/>
          <w:szCs w:val="28"/>
        </w:rPr>
        <w:t>cross-referencing of sources</w:t>
      </w:r>
    </w:p>
    <w:p w:rsidR="00D32E63" w:rsidRPr="005711C2" w:rsidRDefault="005A3D0A" w:rsidP="002D25D2">
      <w:pPr>
        <w:pStyle w:val="ListParagraph"/>
        <w:numPr>
          <w:ilvl w:val="0"/>
          <w:numId w:val="6"/>
        </w:numPr>
        <w:rPr>
          <w:rFonts w:ascii="Times New Roman" w:hAnsi="Times New Roman" w:cs="Times New Roman"/>
          <w:sz w:val="28"/>
          <w:szCs w:val="28"/>
        </w:rPr>
      </w:pPr>
      <w:r w:rsidRPr="005711C2">
        <w:rPr>
          <w:rFonts w:ascii="Times New Roman" w:hAnsi="Times New Roman" w:cs="Times New Roman"/>
          <w:sz w:val="28"/>
          <w:szCs w:val="28"/>
        </w:rPr>
        <w:t xml:space="preserve">evaluation of sources. </w:t>
      </w:r>
      <w:bookmarkEnd w:id="9"/>
    </w:p>
    <w:p w:rsidR="0050220C" w:rsidRPr="005711C2" w:rsidRDefault="00631281" w:rsidP="00631281">
      <w:pPr>
        <w:pStyle w:val="Heading1"/>
        <w:rPr>
          <w:rFonts w:ascii="Times New Roman" w:hAnsi="Times New Roman" w:cs="Times New Roman"/>
        </w:rPr>
      </w:pPr>
      <w:bookmarkStart w:id="10" w:name="_Toc36630284"/>
      <w:r w:rsidRPr="005711C2">
        <w:rPr>
          <w:rFonts w:ascii="Times New Roman" w:hAnsi="Times New Roman" w:cs="Times New Roman"/>
        </w:rPr>
        <w:t>7.</w:t>
      </w:r>
      <w:r w:rsidR="003B258E">
        <w:rPr>
          <w:rFonts w:ascii="Times New Roman" w:hAnsi="Times New Roman" w:cs="Times New Roman"/>
        </w:rPr>
        <w:t xml:space="preserve"> </w:t>
      </w:r>
      <w:r w:rsidR="0050220C" w:rsidRPr="005711C2">
        <w:rPr>
          <w:rFonts w:ascii="Times New Roman" w:hAnsi="Times New Roman" w:cs="Times New Roman"/>
        </w:rPr>
        <w:t>Resources</w:t>
      </w:r>
      <w:bookmarkEnd w:id="10"/>
    </w:p>
    <w:p w:rsidR="002D25D2" w:rsidRPr="005711C2" w:rsidRDefault="002D25D2" w:rsidP="002D25D2">
      <w:pPr>
        <w:rPr>
          <w:rFonts w:ascii="Times New Roman" w:hAnsi="Times New Roman" w:cs="Times New Roman"/>
          <w:sz w:val="28"/>
          <w:szCs w:val="28"/>
        </w:rPr>
      </w:pPr>
    </w:p>
    <w:p w:rsidR="00E30DC1" w:rsidRPr="005711C2" w:rsidRDefault="00D32E63" w:rsidP="000D2A20">
      <w:pPr>
        <w:jc w:val="both"/>
        <w:rPr>
          <w:rFonts w:ascii="Times New Roman" w:hAnsi="Times New Roman" w:cs="Times New Roman"/>
          <w:sz w:val="28"/>
          <w:szCs w:val="28"/>
        </w:rPr>
      </w:pPr>
      <w:bookmarkStart w:id="11" w:name="_Hlk36728471"/>
      <w:r w:rsidRPr="005711C2">
        <w:rPr>
          <w:rFonts w:ascii="Times New Roman" w:hAnsi="Times New Roman" w:cs="Times New Roman"/>
          <w:sz w:val="28"/>
          <w:szCs w:val="28"/>
        </w:rPr>
        <w:t xml:space="preserve">For </w:t>
      </w:r>
      <w:r w:rsidR="002D25D2" w:rsidRPr="005711C2">
        <w:rPr>
          <w:rFonts w:ascii="Times New Roman" w:hAnsi="Times New Roman" w:cs="Times New Roman"/>
          <w:sz w:val="28"/>
          <w:szCs w:val="28"/>
        </w:rPr>
        <w:t>Health Sciences</w:t>
      </w:r>
      <w:r w:rsidRPr="005711C2">
        <w:rPr>
          <w:rFonts w:ascii="Times New Roman" w:hAnsi="Times New Roman" w:cs="Times New Roman"/>
          <w:sz w:val="28"/>
          <w:szCs w:val="28"/>
        </w:rPr>
        <w:t xml:space="preserve">, each of the subject teachers has their own </w:t>
      </w:r>
      <w:r w:rsidR="00E30DC1" w:rsidRPr="005711C2">
        <w:rPr>
          <w:rFonts w:ascii="Times New Roman" w:hAnsi="Times New Roman" w:cs="Times New Roman"/>
          <w:sz w:val="28"/>
          <w:szCs w:val="28"/>
        </w:rPr>
        <w:t>G</w:t>
      </w:r>
      <w:r w:rsidRPr="005711C2">
        <w:rPr>
          <w:rFonts w:ascii="Times New Roman" w:hAnsi="Times New Roman" w:cs="Times New Roman"/>
          <w:sz w:val="28"/>
          <w:szCs w:val="28"/>
        </w:rPr>
        <w:t xml:space="preserve">oogle classroom for the topics that they teach. The </w:t>
      </w:r>
      <w:r w:rsidR="00E30DC1" w:rsidRPr="005711C2">
        <w:rPr>
          <w:rFonts w:ascii="Times New Roman" w:hAnsi="Times New Roman" w:cs="Times New Roman"/>
          <w:sz w:val="28"/>
          <w:szCs w:val="28"/>
        </w:rPr>
        <w:t>G</w:t>
      </w:r>
      <w:r w:rsidRPr="005711C2">
        <w:rPr>
          <w:rFonts w:ascii="Times New Roman" w:hAnsi="Times New Roman" w:cs="Times New Roman"/>
          <w:sz w:val="28"/>
          <w:szCs w:val="28"/>
        </w:rPr>
        <w:t xml:space="preserve">oogle classroom is broken down into the units that make up </w:t>
      </w:r>
      <w:r w:rsidR="00E30DC1" w:rsidRPr="005711C2">
        <w:rPr>
          <w:rFonts w:ascii="Times New Roman" w:hAnsi="Times New Roman" w:cs="Times New Roman"/>
          <w:sz w:val="28"/>
          <w:szCs w:val="28"/>
        </w:rPr>
        <w:t>that</w:t>
      </w:r>
      <w:r w:rsidRPr="005711C2">
        <w:rPr>
          <w:rFonts w:ascii="Times New Roman" w:hAnsi="Times New Roman" w:cs="Times New Roman"/>
          <w:sz w:val="28"/>
          <w:szCs w:val="28"/>
        </w:rPr>
        <w:t xml:space="preserve"> topic, alongside additional learning and support material relative to each topic</w:t>
      </w:r>
      <w:r w:rsidR="00E30DC1" w:rsidRPr="005711C2">
        <w:rPr>
          <w:rFonts w:ascii="Times New Roman" w:hAnsi="Times New Roman" w:cs="Times New Roman"/>
          <w:sz w:val="28"/>
          <w:szCs w:val="28"/>
        </w:rPr>
        <w:t xml:space="preserve"> – </w:t>
      </w:r>
      <w:r w:rsidR="00574EE4" w:rsidRPr="005711C2">
        <w:rPr>
          <w:rFonts w:ascii="Times New Roman" w:hAnsi="Times New Roman" w:cs="Times New Roman"/>
          <w:sz w:val="28"/>
          <w:szCs w:val="28"/>
        </w:rPr>
        <w:t xml:space="preserve">below there is </w:t>
      </w:r>
      <w:r w:rsidR="00E30DC1" w:rsidRPr="005711C2">
        <w:rPr>
          <w:rFonts w:ascii="Times New Roman" w:hAnsi="Times New Roman" w:cs="Times New Roman"/>
          <w:sz w:val="28"/>
          <w:szCs w:val="28"/>
        </w:rPr>
        <w:t xml:space="preserve">an example of the Google classroom. </w:t>
      </w:r>
    </w:p>
    <w:p w:rsidR="00B05A47" w:rsidRPr="005711C2" w:rsidRDefault="00B05A47" w:rsidP="00E30DC1">
      <w:pPr>
        <w:rPr>
          <w:rFonts w:ascii="Times New Roman" w:hAnsi="Times New Roman" w:cs="Times New Roman"/>
          <w:sz w:val="28"/>
          <w:szCs w:val="28"/>
        </w:rPr>
      </w:pPr>
      <w:r w:rsidRPr="005711C2">
        <w:rPr>
          <w:rFonts w:ascii="Times New Roman" w:hAnsi="Times New Roman" w:cs="Times New Roman"/>
          <w:noProof/>
          <w:sz w:val="28"/>
          <w:szCs w:val="28"/>
        </w:rPr>
        <w:drawing>
          <wp:inline distT="0" distB="0" distL="0" distR="0" wp14:anchorId="7076AA82" wp14:editId="4A95B045">
            <wp:extent cx="5353050" cy="371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310" t="18613" r="23222" b="5752"/>
                    <a:stretch/>
                  </pic:blipFill>
                  <pic:spPr bwMode="auto">
                    <a:xfrm>
                      <a:off x="0" y="0"/>
                      <a:ext cx="5353050" cy="3714750"/>
                    </a:xfrm>
                    <a:prstGeom prst="rect">
                      <a:avLst/>
                    </a:prstGeom>
                    <a:ln>
                      <a:noFill/>
                    </a:ln>
                    <a:extLst>
                      <a:ext uri="{53640926-AAD7-44D8-BBD7-CCE9431645EC}">
                        <a14:shadowObscured xmlns:a14="http://schemas.microsoft.com/office/drawing/2010/main"/>
                      </a:ext>
                    </a:extLst>
                  </pic:spPr>
                </pic:pic>
              </a:graphicData>
            </a:graphic>
          </wp:inline>
        </w:drawing>
      </w:r>
    </w:p>
    <w:p w:rsidR="00B05A47" w:rsidRPr="005711C2" w:rsidRDefault="00B05A47" w:rsidP="00E30DC1">
      <w:pPr>
        <w:rPr>
          <w:rFonts w:ascii="Times New Roman" w:hAnsi="Times New Roman" w:cs="Times New Roman"/>
          <w:sz w:val="28"/>
          <w:szCs w:val="28"/>
        </w:rPr>
      </w:pPr>
    </w:p>
    <w:p w:rsidR="0050220C" w:rsidRPr="003B258E" w:rsidRDefault="00631281" w:rsidP="00631281">
      <w:pPr>
        <w:pStyle w:val="Heading1"/>
        <w:rPr>
          <w:rFonts w:ascii="Times New Roman" w:hAnsi="Times New Roman" w:cs="Times New Roman"/>
        </w:rPr>
      </w:pPr>
      <w:bookmarkStart w:id="12" w:name="_Toc36630285"/>
      <w:bookmarkEnd w:id="11"/>
      <w:r w:rsidRPr="003B258E">
        <w:rPr>
          <w:rFonts w:ascii="Times New Roman" w:hAnsi="Times New Roman" w:cs="Times New Roman"/>
        </w:rPr>
        <w:t>8.</w:t>
      </w:r>
      <w:r w:rsidR="003B258E">
        <w:rPr>
          <w:rFonts w:ascii="Times New Roman" w:hAnsi="Times New Roman" w:cs="Times New Roman"/>
        </w:rPr>
        <w:t xml:space="preserve"> </w:t>
      </w:r>
      <w:r w:rsidR="0050220C" w:rsidRPr="003B258E">
        <w:rPr>
          <w:rFonts w:ascii="Times New Roman" w:hAnsi="Times New Roman" w:cs="Times New Roman"/>
        </w:rPr>
        <w:t xml:space="preserve">Subject </w:t>
      </w:r>
      <w:r w:rsidR="00574EE4" w:rsidRPr="003B258E">
        <w:rPr>
          <w:rFonts w:ascii="Times New Roman" w:hAnsi="Times New Roman" w:cs="Times New Roman"/>
        </w:rPr>
        <w:t>(K</w:t>
      </w:r>
      <w:r w:rsidR="0050220C" w:rsidRPr="003B258E">
        <w:rPr>
          <w:rFonts w:ascii="Times New Roman" w:hAnsi="Times New Roman" w:cs="Times New Roman"/>
        </w:rPr>
        <w:t>S5)</w:t>
      </w:r>
      <w:bookmarkEnd w:id="12"/>
    </w:p>
    <w:p w:rsidR="0050220C" w:rsidRPr="005711C2" w:rsidRDefault="0050220C">
      <w:pPr>
        <w:rPr>
          <w:rFonts w:ascii="Times New Roman" w:hAnsi="Times New Roman" w:cs="Times New Roman"/>
          <w:b/>
          <w:bCs/>
          <w:sz w:val="28"/>
          <w:szCs w:val="28"/>
        </w:rPr>
      </w:pPr>
    </w:p>
    <w:p w:rsidR="006700C3" w:rsidRPr="005711C2" w:rsidRDefault="00B05A47" w:rsidP="000D2A20">
      <w:pPr>
        <w:jc w:val="both"/>
        <w:rPr>
          <w:rFonts w:ascii="Times New Roman" w:hAnsi="Times New Roman" w:cs="Times New Roman"/>
          <w:sz w:val="28"/>
          <w:szCs w:val="28"/>
        </w:rPr>
      </w:pPr>
      <w:r w:rsidRPr="005711C2">
        <w:rPr>
          <w:rFonts w:ascii="Times New Roman" w:hAnsi="Times New Roman" w:cs="Times New Roman"/>
          <w:sz w:val="28"/>
          <w:szCs w:val="28"/>
        </w:rPr>
        <w:t>BTEC Health &amp; Social Care - Health Sciences</w:t>
      </w:r>
      <w:r w:rsidR="00AD4764" w:rsidRPr="005711C2">
        <w:rPr>
          <w:rFonts w:ascii="Times New Roman" w:hAnsi="Times New Roman" w:cs="Times New Roman"/>
          <w:sz w:val="28"/>
          <w:szCs w:val="28"/>
        </w:rPr>
        <w:t xml:space="preserve"> is an opportunity for you to develop a set of skills that will prepare you well for university and the world of employment. </w:t>
      </w:r>
    </w:p>
    <w:p w:rsidR="00AD4764" w:rsidRPr="005711C2" w:rsidRDefault="00AD4764" w:rsidP="000D2A20">
      <w:pPr>
        <w:jc w:val="both"/>
        <w:rPr>
          <w:rFonts w:ascii="Times New Roman" w:hAnsi="Times New Roman" w:cs="Times New Roman"/>
          <w:sz w:val="28"/>
          <w:szCs w:val="28"/>
        </w:rPr>
      </w:pPr>
      <w:r w:rsidRPr="005711C2">
        <w:rPr>
          <w:rFonts w:ascii="Times New Roman" w:hAnsi="Times New Roman" w:cs="Times New Roman"/>
          <w:sz w:val="28"/>
          <w:szCs w:val="28"/>
        </w:rPr>
        <w:t xml:space="preserve">Specifically, each </w:t>
      </w:r>
      <w:r w:rsidR="007D5AD3" w:rsidRPr="005711C2">
        <w:rPr>
          <w:rFonts w:ascii="Times New Roman" w:hAnsi="Times New Roman" w:cs="Times New Roman"/>
          <w:sz w:val="28"/>
          <w:szCs w:val="28"/>
        </w:rPr>
        <w:t>unit</w:t>
      </w:r>
      <w:r w:rsidRPr="005711C2">
        <w:rPr>
          <w:rFonts w:ascii="Times New Roman" w:hAnsi="Times New Roman" w:cs="Times New Roman"/>
          <w:sz w:val="28"/>
          <w:szCs w:val="28"/>
        </w:rPr>
        <w:t xml:space="preserve"> is broken down into </w:t>
      </w:r>
      <w:r w:rsidR="007D5AD3" w:rsidRPr="005711C2">
        <w:rPr>
          <w:rFonts w:ascii="Times New Roman" w:hAnsi="Times New Roman" w:cs="Times New Roman"/>
          <w:sz w:val="28"/>
          <w:szCs w:val="28"/>
        </w:rPr>
        <w:t xml:space="preserve">a number of Learning Aims which are designed to ensure that each unit is examined in depth. </w:t>
      </w:r>
    </w:p>
    <w:p w:rsidR="00AD4764" w:rsidRPr="005711C2" w:rsidRDefault="00AD4764">
      <w:pPr>
        <w:rPr>
          <w:rFonts w:ascii="Times New Roman" w:hAnsi="Times New Roman" w:cs="Times New Roman"/>
          <w:b/>
          <w:bCs/>
          <w:sz w:val="28"/>
          <w:szCs w:val="28"/>
        </w:rPr>
      </w:pPr>
    </w:p>
    <w:p w:rsidR="0050220C" w:rsidRPr="003B258E" w:rsidRDefault="00631281" w:rsidP="00631281">
      <w:pPr>
        <w:pStyle w:val="Heading1"/>
        <w:rPr>
          <w:rFonts w:ascii="Times New Roman" w:hAnsi="Times New Roman" w:cs="Times New Roman"/>
        </w:rPr>
      </w:pPr>
      <w:bookmarkStart w:id="13" w:name="_Toc36630286"/>
      <w:r w:rsidRPr="003B258E">
        <w:rPr>
          <w:rFonts w:ascii="Times New Roman" w:hAnsi="Times New Roman" w:cs="Times New Roman"/>
        </w:rPr>
        <w:lastRenderedPageBreak/>
        <w:t>9.</w:t>
      </w:r>
      <w:r w:rsidR="003B258E">
        <w:rPr>
          <w:rFonts w:ascii="Times New Roman" w:hAnsi="Times New Roman" w:cs="Times New Roman"/>
        </w:rPr>
        <w:t xml:space="preserve"> </w:t>
      </w:r>
      <w:r w:rsidR="0050220C" w:rsidRPr="003B258E">
        <w:rPr>
          <w:rFonts w:ascii="Times New Roman" w:hAnsi="Times New Roman" w:cs="Times New Roman"/>
        </w:rPr>
        <w:t>Syllabus</w:t>
      </w:r>
      <w:bookmarkEnd w:id="13"/>
    </w:p>
    <w:p w:rsidR="006700C3" w:rsidRPr="005711C2" w:rsidRDefault="006700C3">
      <w:pPr>
        <w:rPr>
          <w:rFonts w:ascii="Times New Roman" w:hAnsi="Times New Roman" w:cs="Times New Roman"/>
          <w:b/>
          <w:bCs/>
          <w:sz w:val="28"/>
          <w:szCs w:val="28"/>
        </w:rPr>
      </w:pPr>
      <w:r w:rsidRPr="005711C2">
        <w:rPr>
          <w:rFonts w:ascii="Times New Roman" w:hAnsi="Times New Roman" w:cs="Times New Roman"/>
          <w:b/>
          <w:bCs/>
          <w:sz w:val="28"/>
          <w:szCs w:val="28"/>
        </w:rPr>
        <w:t xml:space="preserve"> </w:t>
      </w:r>
    </w:p>
    <w:p w:rsidR="006700C3" w:rsidRPr="005711C2" w:rsidRDefault="007D5AD3" w:rsidP="000D2A20">
      <w:pPr>
        <w:jc w:val="both"/>
        <w:rPr>
          <w:rFonts w:ascii="Times New Roman" w:hAnsi="Times New Roman" w:cs="Times New Roman"/>
          <w:sz w:val="28"/>
          <w:szCs w:val="28"/>
        </w:rPr>
      </w:pPr>
      <w:bookmarkStart w:id="14" w:name="_Hlk36728753"/>
      <w:r w:rsidRPr="005711C2">
        <w:rPr>
          <w:rFonts w:ascii="Times New Roman" w:hAnsi="Times New Roman" w:cs="Times New Roman"/>
          <w:sz w:val="28"/>
          <w:szCs w:val="28"/>
        </w:rPr>
        <w:t>Health &amp; Social Care</w:t>
      </w:r>
      <w:r w:rsidR="006700C3" w:rsidRPr="005711C2">
        <w:rPr>
          <w:rFonts w:ascii="Times New Roman" w:hAnsi="Times New Roman" w:cs="Times New Roman"/>
          <w:sz w:val="28"/>
          <w:szCs w:val="28"/>
        </w:rPr>
        <w:t xml:space="preserve"> we are following the </w:t>
      </w:r>
      <w:r w:rsidRPr="005711C2">
        <w:rPr>
          <w:rFonts w:ascii="Times New Roman" w:hAnsi="Times New Roman" w:cs="Times New Roman"/>
          <w:sz w:val="28"/>
          <w:szCs w:val="28"/>
        </w:rPr>
        <w:t xml:space="preserve">Pearson BTEC Level 3 National Extended Diploma in Health &amp; Social Care.  We are completing qualification equivalent to 3 A Levels.  </w:t>
      </w:r>
      <w:r w:rsidR="006700C3" w:rsidRPr="005711C2">
        <w:rPr>
          <w:rFonts w:ascii="Times New Roman" w:hAnsi="Times New Roman" w:cs="Times New Roman"/>
          <w:sz w:val="28"/>
          <w:szCs w:val="28"/>
        </w:rPr>
        <w:t xml:space="preserve">Please follow this link for a detailed look at the specification: </w:t>
      </w:r>
    </w:p>
    <w:bookmarkEnd w:id="14"/>
    <w:p w:rsidR="00017010" w:rsidRPr="005711C2" w:rsidRDefault="007D5AD3" w:rsidP="000D2A20">
      <w:pPr>
        <w:jc w:val="both"/>
        <w:rPr>
          <w:rFonts w:ascii="Times New Roman" w:hAnsi="Times New Roman" w:cs="Times New Roman"/>
          <w:sz w:val="28"/>
          <w:szCs w:val="28"/>
        </w:rPr>
      </w:pPr>
      <w:r w:rsidRPr="005711C2">
        <w:rPr>
          <w:rFonts w:ascii="Times New Roman" w:hAnsi="Times New Roman" w:cs="Times New Roman"/>
          <w:sz w:val="28"/>
          <w:szCs w:val="28"/>
        </w:rPr>
        <w:t>https://qualifications.pearson.com/content/dam/pdf/BTEC-Nationals/Health-and-Social-Care/2016/specification-and-sample-assessments/9781446938034_BTEC_Nat_ExtDip_HSC_Spec_Iss3C.pdf</w:t>
      </w:r>
    </w:p>
    <w:p w:rsidR="0050220C" w:rsidRPr="003B258E" w:rsidRDefault="00631281" w:rsidP="00264968">
      <w:pPr>
        <w:pStyle w:val="Heading1"/>
        <w:rPr>
          <w:rFonts w:ascii="Times New Roman" w:hAnsi="Times New Roman" w:cs="Times New Roman"/>
        </w:rPr>
      </w:pPr>
      <w:bookmarkStart w:id="15" w:name="_Toc36630287"/>
      <w:r w:rsidRPr="003B258E">
        <w:rPr>
          <w:rFonts w:ascii="Times New Roman" w:hAnsi="Times New Roman" w:cs="Times New Roman"/>
        </w:rPr>
        <w:t>10.</w:t>
      </w:r>
      <w:r w:rsidR="003B258E">
        <w:rPr>
          <w:rFonts w:ascii="Times New Roman" w:hAnsi="Times New Roman" w:cs="Times New Roman"/>
        </w:rPr>
        <w:t xml:space="preserve"> </w:t>
      </w:r>
      <w:r w:rsidR="0050220C" w:rsidRPr="003B258E">
        <w:rPr>
          <w:rFonts w:ascii="Times New Roman" w:hAnsi="Times New Roman" w:cs="Times New Roman"/>
        </w:rPr>
        <w:t>What Will I Learn?</w:t>
      </w:r>
      <w:bookmarkEnd w:id="15"/>
    </w:p>
    <w:p w:rsidR="00264968" w:rsidRPr="005711C2" w:rsidRDefault="00264968" w:rsidP="00264968">
      <w:pPr>
        <w:rPr>
          <w:rFonts w:ascii="Times New Roman" w:hAnsi="Times New Roman" w:cs="Times New Roman"/>
          <w:sz w:val="28"/>
          <w:szCs w:val="28"/>
        </w:rPr>
      </w:pPr>
    </w:p>
    <w:p w:rsidR="004E3086" w:rsidRPr="005711C2" w:rsidRDefault="004E3086">
      <w:pPr>
        <w:rPr>
          <w:rFonts w:ascii="Times New Roman" w:hAnsi="Times New Roman" w:cs="Times New Roman"/>
          <w:bCs/>
          <w:sz w:val="28"/>
          <w:szCs w:val="28"/>
        </w:rPr>
      </w:pPr>
      <w:r w:rsidRPr="005711C2">
        <w:rPr>
          <w:rFonts w:ascii="Times New Roman" w:hAnsi="Times New Roman" w:cs="Times New Roman"/>
          <w:bCs/>
          <w:sz w:val="28"/>
          <w:szCs w:val="28"/>
        </w:rPr>
        <w:t xml:space="preserve">Each of the units </w:t>
      </w:r>
      <w:r w:rsidR="00264968" w:rsidRPr="005711C2">
        <w:rPr>
          <w:rFonts w:ascii="Times New Roman" w:hAnsi="Times New Roman" w:cs="Times New Roman"/>
          <w:bCs/>
          <w:sz w:val="28"/>
          <w:szCs w:val="28"/>
        </w:rPr>
        <w:t>will examine the topics detailed below</w:t>
      </w:r>
      <w:r w:rsidRPr="005711C2">
        <w:rPr>
          <w:rFonts w:ascii="Times New Roman" w:hAnsi="Times New Roman" w:cs="Times New Roman"/>
          <w:bCs/>
          <w:sz w:val="28"/>
          <w:szCs w:val="28"/>
        </w:rPr>
        <w:t xml:space="preserve">: </w:t>
      </w:r>
    </w:p>
    <w:p w:rsidR="004E3086" w:rsidRPr="005711C2" w:rsidRDefault="004E3086" w:rsidP="0058339F">
      <w:pPr>
        <w:jc w:val="both"/>
        <w:rPr>
          <w:rFonts w:ascii="Times New Roman" w:hAnsi="Times New Roman" w:cs="Times New Roman"/>
          <w:b/>
          <w:bCs/>
          <w:sz w:val="28"/>
          <w:szCs w:val="28"/>
        </w:rPr>
      </w:pPr>
      <w:r w:rsidRPr="005711C2">
        <w:rPr>
          <w:rFonts w:ascii="Times New Roman" w:hAnsi="Times New Roman" w:cs="Times New Roman"/>
          <w:b/>
          <w:bCs/>
          <w:sz w:val="28"/>
          <w:szCs w:val="28"/>
        </w:rPr>
        <w:t xml:space="preserve">Human Lifespan Development – </w:t>
      </w:r>
      <w:r w:rsidR="00264968" w:rsidRPr="005711C2">
        <w:rPr>
          <w:rFonts w:ascii="Times New Roman" w:hAnsi="Times New Roman" w:cs="Times New Roman"/>
          <w:bCs/>
          <w:sz w:val="28"/>
          <w:szCs w:val="28"/>
        </w:rPr>
        <w:t xml:space="preserve">Human Growth &amp; Development through the Life Stages; Factors Effecting Growth &amp; Development, Effects of Ageing, </w:t>
      </w:r>
    </w:p>
    <w:p w:rsidR="004E3086" w:rsidRPr="005711C2" w:rsidRDefault="004E3086" w:rsidP="0058339F">
      <w:pPr>
        <w:jc w:val="both"/>
        <w:rPr>
          <w:rFonts w:ascii="Times New Roman" w:hAnsi="Times New Roman" w:cs="Times New Roman"/>
          <w:b/>
          <w:bCs/>
          <w:sz w:val="28"/>
          <w:szCs w:val="28"/>
        </w:rPr>
      </w:pPr>
      <w:r w:rsidRPr="005711C2">
        <w:rPr>
          <w:rFonts w:ascii="Times New Roman" w:hAnsi="Times New Roman" w:cs="Times New Roman"/>
          <w:b/>
          <w:bCs/>
          <w:sz w:val="28"/>
          <w:szCs w:val="28"/>
        </w:rPr>
        <w:t xml:space="preserve">Working in Health &amp; Social Care – </w:t>
      </w:r>
      <w:r w:rsidR="00264968" w:rsidRPr="005711C2">
        <w:rPr>
          <w:rFonts w:ascii="Times New Roman" w:hAnsi="Times New Roman" w:cs="Times New Roman"/>
          <w:bCs/>
          <w:sz w:val="28"/>
          <w:szCs w:val="28"/>
        </w:rPr>
        <w:t xml:space="preserve">Roles &amp; Responsibilities of those Working in HSC; Roles of Organisations; Working with People with Specific Needs, </w:t>
      </w:r>
    </w:p>
    <w:p w:rsidR="004E3086" w:rsidRPr="005711C2" w:rsidRDefault="004E3086" w:rsidP="0058339F">
      <w:pPr>
        <w:jc w:val="both"/>
        <w:rPr>
          <w:rFonts w:ascii="Times New Roman" w:hAnsi="Times New Roman" w:cs="Times New Roman"/>
          <w:b/>
          <w:bCs/>
          <w:sz w:val="28"/>
          <w:szCs w:val="28"/>
        </w:rPr>
      </w:pPr>
      <w:r w:rsidRPr="005711C2">
        <w:rPr>
          <w:rFonts w:ascii="Times New Roman" w:hAnsi="Times New Roman" w:cs="Times New Roman"/>
          <w:b/>
          <w:bCs/>
          <w:sz w:val="28"/>
          <w:szCs w:val="28"/>
        </w:rPr>
        <w:t xml:space="preserve">Anatomy &amp; Physiology for HSC – </w:t>
      </w:r>
      <w:r w:rsidR="00264968" w:rsidRPr="005711C2">
        <w:rPr>
          <w:rFonts w:ascii="Times New Roman" w:hAnsi="Times New Roman" w:cs="Times New Roman"/>
          <w:bCs/>
          <w:sz w:val="28"/>
          <w:szCs w:val="28"/>
        </w:rPr>
        <w:t xml:space="preserve">Structure &amp; </w:t>
      </w:r>
      <w:r w:rsidR="0058339F" w:rsidRPr="005711C2">
        <w:rPr>
          <w:rFonts w:ascii="Times New Roman" w:hAnsi="Times New Roman" w:cs="Times New Roman"/>
          <w:bCs/>
          <w:sz w:val="28"/>
          <w:szCs w:val="28"/>
        </w:rPr>
        <w:t>Organisation</w:t>
      </w:r>
      <w:r w:rsidR="00264968" w:rsidRPr="005711C2">
        <w:rPr>
          <w:rFonts w:ascii="Times New Roman" w:hAnsi="Times New Roman" w:cs="Times New Roman"/>
          <w:bCs/>
          <w:sz w:val="28"/>
          <w:szCs w:val="28"/>
        </w:rPr>
        <w:t xml:space="preserve"> of the Human Body</w:t>
      </w:r>
      <w:r w:rsidR="0079263F" w:rsidRPr="005711C2">
        <w:rPr>
          <w:rFonts w:ascii="Times New Roman" w:hAnsi="Times New Roman" w:cs="Times New Roman"/>
          <w:bCs/>
          <w:sz w:val="28"/>
          <w:szCs w:val="28"/>
        </w:rPr>
        <w:t>;</w:t>
      </w:r>
      <w:r w:rsidR="00264968" w:rsidRPr="005711C2">
        <w:rPr>
          <w:rFonts w:ascii="Times New Roman" w:hAnsi="Times New Roman" w:cs="Times New Roman"/>
          <w:bCs/>
          <w:sz w:val="28"/>
          <w:szCs w:val="28"/>
        </w:rPr>
        <w:t xml:space="preserve"> Structure, function &amp; Disorders of body systems</w:t>
      </w:r>
      <w:r w:rsidR="0079263F" w:rsidRPr="005711C2">
        <w:rPr>
          <w:rFonts w:ascii="Times New Roman" w:hAnsi="Times New Roman" w:cs="Times New Roman"/>
          <w:bCs/>
          <w:sz w:val="28"/>
          <w:szCs w:val="28"/>
        </w:rPr>
        <w:t>;</w:t>
      </w:r>
      <w:r w:rsidR="00264968" w:rsidRPr="005711C2">
        <w:rPr>
          <w:rFonts w:ascii="Times New Roman" w:hAnsi="Times New Roman" w:cs="Times New Roman"/>
          <w:bCs/>
          <w:sz w:val="28"/>
          <w:szCs w:val="28"/>
        </w:rPr>
        <w:t xml:space="preserve"> </w:t>
      </w:r>
      <w:r w:rsidR="0058339F" w:rsidRPr="005711C2">
        <w:rPr>
          <w:rFonts w:ascii="Times New Roman" w:hAnsi="Times New Roman" w:cs="Times New Roman"/>
          <w:bCs/>
          <w:sz w:val="28"/>
          <w:szCs w:val="28"/>
        </w:rPr>
        <w:t>Medical</w:t>
      </w:r>
      <w:r w:rsidR="00264968" w:rsidRPr="005711C2">
        <w:rPr>
          <w:rFonts w:ascii="Times New Roman" w:hAnsi="Times New Roman" w:cs="Times New Roman"/>
          <w:bCs/>
          <w:sz w:val="28"/>
          <w:szCs w:val="28"/>
        </w:rPr>
        <w:t xml:space="preserve"> Research</w:t>
      </w:r>
      <w:r w:rsidR="00264968" w:rsidRPr="005711C2">
        <w:rPr>
          <w:rFonts w:ascii="Times New Roman" w:hAnsi="Times New Roman" w:cs="Times New Roman"/>
          <w:b/>
          <w:bCs/>
          <w:sz w:val="28"/>
          <w:szCs w:val="28"/>
        </w:rPr>
        <w:t xml:space="preserve"> </w:t>
      </w:r>
    </w:p>
    <w:p w:rsidR="004E3086" w:rsidRPr="005711C2" w:rsidRDefault="004E3086" w:rsidP="0058339F">
      <w:pPr>
        <w:jc w:val="both"/>
        <w:rPr>
          <w:rFonts w:ascii="Times New Roman" w:hAnsi="Times New Roman" w:cs="Times New Roman"/>
          <w:bCs/>
          <w:sz w:val="28"/>
          <w:szCs w:val="28"/>
        </w:rPr>
      </w:pPr>
      <w:r w:rsidRPr="005711C2">
        <w:rPr>
          <w:rFonts w:ascii="Times New Roman" w:hAnsi="Times New Roman" w:cs="Times New Roman"/>
          <w:b/>
          <w:bCs/>
          <w:sz w:val="28"/>
          <w:szCs w:val="28"/>
        </w:rPr>
        <w:t xml:space="preserve">Enquiries into Current Research – </w:t>
      </w:r>
      <w:r w:rsidR="0079263F" w:rsidRPr="005711C2">
        <w:rPr>
          <w:rFonts w:ascii="Times New Roman" w:hAnsi="Times New Roman" w:cs="Times New Roman"/>
          <w:bCs/>
          <w:sz w:val="28"/>
          <w:szCs w:val="28"/>
        </w:rPr>
        <w:t xml:space="preserve">Types of Issues where Research is Carried Out; Research Methods; Carrying out &amp; Reviewing Secondary Research </w:t>
      </w:r>
    </w:p>
    <w:p w:rsidR="004E3086" w:rsidRPr="005711C2" w:rsidRDefault="004E3086" w:rsidP="0058339F">
      <w:pPr>
        <w:jc w:val="both"/>
        <w:rPr>
          <w:rFonts w:ascii="Times New Roman" w:hAnsi="Times New Roman" w:cs="Times New Roman"/>
          <w:bCs/>
          <w:sz w:val="28"/>
          <w:szCs w:val="28"/>
        </w:rPr>
      </w:pPr>
      <w:r w:rsidRPr="005711C2">
        <w:rPr>
          <w:rFonts w:ascii="Times New Roman" w:hAnsi="Times New Roman" w:cs="Times New Roman"/>
          <w:b/>
          <w:bCs/>
          <w:sz w:val="28"/>
          <w:szCs w:val="28"/>
        </w:rPr>
        <w:t xml:space="preserve">Meeting Individual Care &amp; Support Needs – </w:t>
      </w:r>
      <w:r w:rsidR="0079263F" w:rsidRPr="005711C2">
        <w:rPr>
          <w:rFonts w:ascii="Times New Roman" w:hAnsi="Times New Roman" w:cs="Times New Roman"/>
          <w:bCs/>
          <w:sz w:val="28"/>
          <w:szCs w:val="28"/>
        </w:rPr>
        <w:t xml:space="preserve">Principles, Values &amp; Skills which underpin meeting the Care Needs of Individuals; Ethical Issues when Providing Care; Principles Involved in Enabling Service Users to Overcome Challenges; Roles of Professionals; </w:t>
      </w:r>
    </w:p>
    <w:p w:rsidR="004E3086" w:rsidRPr="005711C2" w:rsidRDefault="004E3086" w:rsidP="0058339F">
      <w:pPr>
        <w:jc w:val="both"/>
        <w:rPr>
          <w:rFonts w:ascii="Times New Roman" w:hAnsi="Times New Roman" w:cs="Times New Roman"/>
          <w:bCs/>
          <w:sz w:val="28"/>
          <w:szCs w:val="28"/>
        </w:rPr>
      </w:pPr>
      <w:r w:rsidRPr="005711C2">
        <w:rPr>
          <w:rFonts w:ascii="Times New Roman" w:hAnsi="Times New Roman" w:cs="Times New Roman"/>
          <w:b/>
          <w:bCs/>
          <w:sz w:val="28"/>
          <w:szCs w:val="28"/>
        </w:rPr>
        <w:t xml:space="preserve">Work Experience in HSC – </w:t>
      </w:r>
      <w:r w:rsidR="0079263F" w:rsidRPr="005711C2">
        <w:rPr>
          <w:rFonts w:ascii="Times New Roman" w:hAnsi="Times New Roman" w:cs="Times New Roman"/>
          <w:bCs/>
          <w:sz w:val="28"/>
          <w:szCs w:val="28"/>
        </w:rPr>
        <w:t>Benefits of Work Placement; Development of a Work Experience Plan; Carry Out Work Experience (100 Hours); Reflect on Work Experience</w:t>
      </w:r>
    </w:p>
    <w:p w:rsidR="004E3086" w:rsidRPr="005711C2" w:rsidRDefault="004E3086" w:rsidP="0058339F">
      <w:pPr>
        <w:jc w:val="both"/>
        <w:rPr>
          <w:rFonts w:ascii="Times New Roman" w:hAnsi="Times New Roman" w:cs="Times New Roman"/>
          <w:bCs/>
          <w:sz w:val="28"/>
          <w:szCs w:val="28"/>
        </w:rPr>
      </w:pPr>
      <w:r w:rsidRPr="005711C2">
        <w:rPr>
          <w:rFonts w:ascii="Times New Roman" w:hAnsi="Times New Roman" w:cs="Times New Roman"/>
          <w:b/>
          <w:bCs/>
          <w:sz w:val="28"/>
          <w:szCs w:val="28"/>
        </w:rPr>
        <w:t xml:space="preserve">Principles of Safe Practice in HSC – </w:t>
      </w:r>
      <w:r w:rsidR="0079263F" w:rsidRPr="005711C2">
        <w:rPr>
          <w:rFonts w:ascii="Times New Roman" w:hAnsi="Times New Roman" w:cs="Times New Roman"/>
          <w:bCs/>
          <w:sz w:val="28"/>
          <w:szCs w:val="28"/>
        </w:rPr>
        <w:t xml:space="preserve">Duty of Care; Recognising &amp; </w:t>
      </w:r>
      <w:r w:rsidR="00356922" w:rsidRPr="005711C2">
        <w:rPr>
          <w:rFonts w:ascii="Times New Roman" w:hAnsi="Times New Roman" w:cs="Times New Roman"/>
          <w:bCs/>
          <w:sz w:val="28"/>
          <w:szCs w:val="28"/>
        </w:rPr>
        <w:t>Responding</w:t>
      </w:r>
      <w:r w:rsidR="0079263F" w:rsidRPr="005711C2">
        <w:rPr>
          <w:rFonts w:ascii="Times New Roman" w:hAnsi="Times New Roman" w:cs="Times New Roman"/>
          <w:bCs/>
          <w:sz w:val="28"/>
          <w:szCs w:val="28"/>
        </w:rPr>
        <w:t xml:space="preserve"> </w:t>
      </w:r>
      <w:r w:rsidR="00356922" w:rsidRPr="005711C2">
        <w:rPr>
          <w:rFonts w:ascii="Times New Roman" w:hAnsi="Times New Roman" w:cs="Times New Roman"/>
          <w:bCs/>
          <w:sz w:val="28"/>
          <w:szCs w:val="28"/>
        </w:rPr>
        <w:t>t</w:t>
      </w:r>
      <w:r w:rsidR="0079263F" w:rsidRPr="005711C2">
        <w:rPr>
          <w:rFonts w:ascii="Times New Roman" w:hAnsi="Times New Roman" w:cs="Times New Roman"/>
          <w:bCs/>
          <w:sz w:val="28"/>
          <w:szCs w:val="28"/>
        </w:rPr>
        <w:t>o abuse and neglect; Influence of Legislation and Policy; Procedures &amp; Responsibilities for maintaining health &amp; Safety</w:t>
      </w:r>
    </w:p>
    <w:p w:rsidR="004E3086" w:rsidRPr="005711C2" w:rsidRDefault="004E3086" w:rsidP="0058339F">
      <w:pPr>
        <w:jc w:val="both"/>
        <w:rPr>
          <w:rFonts w:ascii="Times New Roman" w:hAnsi="Times New Roman" w:cs="Times New Roman"/>
          <w:b/>
          <w:bCs/>
          <w:sz w:val="28"/>
          <w:szCs w:val="28"/>
        </w:rPr>
      </w:pPr>
      <w:r w:rsidRPr="005711C2">
        <w:rPr>
          <w:rFonts w:ascii="Times New Roman" w:hAnsi="Times New Roman" w:cs="Times New Roman"/>
          <w:b/>
          <w:bCs/>
          <w:sz w:val="28"/>
          <w:szCs w:val="28"/>
        </w:rPr>
        <w:t xml:space="preserve">Promoting Public Health – </w:t>
      </w:r>
      <w:r w:rsidR="00356922" w:rsidRPr="005711C2">
        <w:rPr>
          <w:rFonts w:ascii="Times New Roman" w:hAnsi="Times New Roman" w:cs="Times New Roman"/>
          <w:bCs/>
          <w:sz w:val="28"/>
          <w:szCs w:val="28"/>
        </w:rPr>
        <w:t>Strategies for Developing Public Health Policy; Factors Effecting Health; How Health is Promoted; How Health Promotion Encourages Change</w:t>
      </w:r>
    </w:p>
    <w:p w:rsidR="004E3086" w:rsidRPr="005711C2" w:rsidRDefault="004E3086" w:rsidP="0058339F">
      <w:pPr>
        <w:jc w:val="both"/>
        <w:rPr>
          <w:rFonts w:ascii="Times New Roman" w:hAnsi="Times New Roman" w:cs="Times New Roman"/>
          <w:b/>
          <w:bCs/>
          <w:sz w:val="28"/>
          <w:szCs w:val="28"/>
        </w:rPr>
      </w:pPr>
      <w:r w:rsidRPr="005711C2">
        <w:rPr>
          <w:rFonts w:ascii="Times New Roman" w:hAnsi="Times New Roman" w:cs="Times New Roman"/>
          <w:b/>
          <w:bCs/>
          <w:sz w:val="28"/>
          <w:szCs w:val="28"/>
        </w:rPr>
        <w:lastRenderedPageBreak/>
        <w:t xml:space="preserve">Psychological Perspectives for HSC </w:t>
      </w:r>
      <w:r w:rsidRPr="005711C2">
        <w:rPr>
          <w:rFonts w:ascii="Times New Roman" w:hAnsi="Times New Roman" w:cs="Times New Roman"/>
          <w:bCs/>
          <w:sz w:val="28"/>
          <w:szCs w:val="28"/>
        </w:rPr>
        <w:t xml:space="preserve">– </w:t>
      </w:r>
      <w:r w:rsidR="00356922" w:rsidRPr="005711C2">
        <w:rPr>
          <w:rFonts w:ascii="Times New Roman" w:hAnsi="Times New Roman" w:cs="Times New Roman"/>
          <w:bCs/>
          <w:sz w:val="28"/>
          <w:szCs w:val="28"/>
        </w:rPr>
        <w:t>How Psychological Perspectives contribute to understanding Human Behaviour; Contribution of Perspectives in Management and Treatment of Specific Behaviours; How Perspectives are Applied in Care Settings.</w:t>
      </w:r>
      <w:r w:rsidR="00356922" w:rsidRPr="005711C2">
        <w:rPr>
          <w:rFonts w:ascii="Times New Roman" w:hAnsi="Times New Roman" w:cs="Times New Roman"/>
          <w:b/>
          <w:bCs/>
          <w:sz w:val="28"/>
          <w:szCs w:val="28"/>
        </w:rPr>
        <w:t xml:space="preserve">  </w:t>
      </w:r>
    </w:p>
    <w:p w:rsidR="00F547A8" w:rsidRPr="005711C2" w:rsidRDefault="004E3086" w:rsidP="0058339F">
      <w:pPr>
        <w:jc w:val="both"/>
        <w:rPr>
          <w:rFonts w:ascii="Times New Roman" w:hAnsi="Times New Roman" w:cs="Times New Roman"/>
          <w:b/>
          <w:bCs/>
          <w:sz w:val="28"/>
          <w:szCs w:val="28"/>
        </w:rPr>
      </w:pPr>
      <w:r w:rsidRPr="005711C2">
        <w:rPr>
          <w:rFonts w:ascii="Times New Roman" w:hAnsi="Times New Roman" w:cs="Times New Roman"/>
          <w:b/>
          <w:bCs/>
          <w:sz w:val="28"/>
          <w:szCs w:val="28"/>
        </w:rPr>
        <w:t>Caring for Individuals with Dementia –</w:t>
      </w:r>
      <w:r w:rsidR="00F547A8" w:rsidRPr="005711C2">
        <w:rPr>
          <w:rFonts w:ascii="Times New Roman" w:hAnsi="Times New Roman" w:cs="Times New Roman"/>
          <w:b/>
          <w:bCs/>
          <w:sz w:val="28"/>
          <w:szCs w:val="28"/>
        </w:rPr>
        <w:t xml:space="preserve"> </w:t>
      </w:r>
      <w:r w:rsidR="00F547A8" w:rsidRPr="005711C2">
        <w:rPr>
          <w:rFonts w:ascii="Times New Roman" w:hAnsi="Times New Roman" w:cs="Times New Roman"/>
          <w:bCs/>
          <w:sz w:val="28"/>
          <w:szCs w:val="28"/>
        </w:rPr>
        <w:t xml:space="preserve">Examine the Types, Causes and Symptoms of Dementia; Examine the Effects of Dementia on People who have the Condition; Investigate the concept of </w:t>
      </w:r>
      <w:proofErr w:type="gramStart"/>
      <w:r w:rsidR="00F547A8" w:rsidRPr="005711C2">
        <w:rPr>
          <w:rFonts w:ascii="Times New Roman" w:hAnsi="Times New Roman" w:cs="Times New Roman"/>
          <w:bCs/>
          <w:sz w:val="28"/>
          <w:szCs w:val="28"/>
        </w:rPr>
        <w:t>person Centred</w:t>
      </w:r>
      <w:proofErr w:type="gramEnd"/>
      <w:r w:rsidR="00F547A8" w:rsidRPr="005711C2">
        <w:rPr>
          <w:rFonts w:ascii="Times New Roman" w:hAnsi="Times New Roman" w:cs="Times New Roman"/>
          <w:bCs/>
          <w:sz w:val="28"/>
          <w:szCs w:val="28"/>
        </w:rPr>
        <w:t xml:space="preserve"> Care for People who have Dementia to maintain Quality of Life and Dignity</w:t>
      </w:r>
    </w:p>
    <w:p w:rsidR="004E3086" w:rsidRPr="005711C2" w:rsidRDefault="004E3086" w:rsidP="0058339F">
      <w:pPr>
        <w:jc w:val="both"/>
        <w:rPr>
          <w:rFonts w:ascii="Times New Roman" w:hAnsi="Times New Roman" w:cs="Times New Roman"/>
          <w:b/>
          <w:bCs/>
          <w:sz w:val="28"/>
          <w:szCs w:val="28"/>
        </w:rPr>
      </w:pPr>
      <w:r w:rsidRPr="005711C2">
        <w:rPr>
          <w:rFonts w:ascii="Times New Roman" w:hAnsi="Times New Roman" w:cs="Times New Roman"/>
          <w:b/>
          <w:bCs/>
          <w:sz w:val="28"/>
          <w:szCs w:val="28"/>
        </w:rPr>
        <w:t xml:space="preserve">Nutritional Health – </w:t>
      </w:r>
      <w:r w:rsidR="004311A2" w:rsidRPr="005711C2">
        <w:rPr>
          <w:rFonts w:ascii="Times New Roman" w:hAnsi="Times New Roman" w:cs="Times New Roman"/>
          <w:bCs/>
          <w:sz w:val="28"/>
          <w:szCs w:val="28"/>
        </w:rPr>
        <w:t>Understand Concepts of Nutritional Health &amp; Characteristics of Essential Nutrients, Examine Factors Effecting Dietary Intake &amp; Nutritional Health; Plan Nutrition to Improve Nutritional Health</w:t>
      </w:r>
    </w:p>
    <w:p w:rsidR="004E3086" w:rsidRPr="005711C2" w:rsidRDefault="004E3086" w:rsidP="0058339F">
      <w:pPr>
        <w:jc w:val="both"/>
        <w:rPr>
          <w:rFonts w:ascii="Times New Roman" w:hAnsi="Times New Roman" w:cs="Times New Roman"/>
          <w:bCs/>
          <w:sz w:val="28"/>
          <w:szCs w:val="28"/>
        </w:rPr>
      </w:pPr>
      <w:r w:rsidRPr="005711C2">
        <w:rPr>
          <w:rFonts w:ascii="Times New Roman" w:hAnsi="Times New Roman" w:cs="Times New Roman"/>
          <w:b/>
          <w:bCs/>
          <w:sz w:val="28"/>
          <w:szCs w:val="28"/>
        </w:rPr>
        <w:t xml:space="preserve">Scientific Techniques for Health Science – </w:t>
      </w:r>
      <w:r w:rsidR="00F547A8" w:rsidRPr="005711C2">
        <w:rPr>
          <w:rFonts w:ascii="Times New Roman" w:hAnsi="Times New Roman" w:cs="Times New Roman"/>
          <w:bCs/>
          <w:sz w:val="28"/>
          <w:szCs w:val="28"/>
        </w:rPr>
        <w:t xml:space="preserve">Understand how a </w:t>
      </w:r>
      <w:proofErr w:type="gramStart"/>
      <w:r w:rsidR="00F547A8" w:rsidRPr="005711C2">
        <w:rPr>
          <w:rFonts w:ascii="Times New Roman" w:hAnsi="Times New Roman" w:cs="Times New Roman"/>
          <w:bCs/>
          <w:sz w:val="28"/>
          <w:szCs w:val="28"/>
        </w:rPr>
        <w:t>Health Related</w:t>
      </w:r>
      <w:proofErr w:type="gramEnd"/>
      <w:r w:rsidR="00F547A8" w:rsidRPr="005711C2">
        <w:rPr>
          <w:rFonts w:ascii="Times New Roman" w:hAnsi="Times New Roman" w:cs="Times New Roman"/>
          <w:bCs/>
          <w:sz w:val="28"/>
          <w:szCs w:val="28"/>
        </w:rPr>
        <w:t xml:space="preserve"> Laboratory deals with Samples sent for Analysis; Carry out Investigations using Techniques similar to those in a health related laboratory; Carry out Investigations using Light Microscopes similar to those in a health related laboratory</w:t>
      </w:r>
    </w:p>
    <w:p w:rsidR="00AD4764" w:rsidRPr="003B258E" w:rsidRDefault="004E3086" w:rsidP="003B258E">
      <w:pPr>
        <w:jc w:val="both"/>
        <w:rPr>
          <w:rFonts w:ascii="Times New Roman" w:hAnsi="Times New Roman" w:cs="Times New Roman"/>
          <w:bCs/>
          <w:sz w:val="28"/>
          <w:szCs w:val="28"/>
        </w:rPr>
      </w:pPr>
      <w:r w:rsidRPr="005711C2">
        <w:rPr>
          <w:rFonts w:ascii="Times New Roman" w:hAnsi="Times New Roman" w:cs="Times New Roman"/>
          <w:b/>
          <w:bCs/>
          <w:sz w:val="28"/>
          <w:szCs w:val="28"/>
        </w:rPr>
        <w:t xml:space="preserve">Genetics – </w:t>
      </w:r>
      <w:r w:rsidR="0058339F" w:rsidRPr="005711C2">
        <w:rPr>
          <w:rFonts w:ascii="Times New Roman" w:hAnsi="Times New Roman" w:cs="Times New Roman"/>
          <w:bCs/>
          <w:sz w:val="28"/>
          <w:szCs w:val="28"/>
        </w:rPr>
        <w:t>Understand Genetics &amp; its Role in Human Inheritance; Examine the Factors affecting Pre and Post Natal Development; Investigate how Advances in Science can Contribute to Understanding Reproductive &amp; Gene Technologies; Examine How Legislation and Ethical Challenges influence the use Of Reproductive and Gene technologies</w:t>
      </w:r>
    </w:p>
    <w:p w:rsidR="0050220C" w:rsidRPr="003B258E" w:rsidRDefault="00631281" w:rsidP="00631281">
      <w:pPr>
        <w:pStyle w:val="Heading1"/>
        <w:rPr>
          <w:rFonts w:ascii="Times New Roman" w:hAnsi="Times New Roman" w:cs="Times New Roman"/>
        </w:rPr>
      </w:pPr>
      <w:bookmarkStart w:id="16" w:name="_Toc36630288"/>
      <w:r w:rsidRPr="003B258E">
        <w:rPr>
          <w:rFonts w:ascii="Times New Roman" w:hAnsi="Times New Roman" w:cs="Times New Roman"/>
        </w:rPr>
        <w:t>11.</w:t>
      </w:r>
      <w:r w:rsidR="003B258E">
        <w:rPr>
          <w:rFonts w:ascii="Times New Roman" w:hAnsi="Times New Roman" w:cs="Times New Roman"/>
        </w:rPr>
        <w:t xml:space="preserve"> </w:t>
      </w:r>
      <w:r w:rsidR="0050220C" w:rsidRPr="003B258E">
        <w:rPr>
          <w:rFonts w:ascii="Times New Roman" w:hAnsi="Times New Roman" w:cs="Times New Roman"/>
        </w:rPr>
        <w:t>How Will I Be Assessed?</w:t>
      </w:r>
      <w:bookmarkEnd w:id="16"/>
    </w:p>
    <w:p w:rsidR="0050220C" w:rsidRPr="005711C2" w:rsidRDefault="0050220C">
      <w:pPr>
        <w:rPr>
          <w:rFonts w:ascii="Times New Roman" w:hAnsi="Times New Roman" w:cs="Times New Roman"/>
          <w:b/>
          <w:bCs/>
          <w:sz w:val="28"/>
          <w:szCs w:val="28"/>
        </w:rPr>
      </w:pPr>
    </w:p>
    <w:p w:rsidR="006700C3" w:rsidRPr="005711C2" w:rsidRDefault="002E10BF" w:rsidP="007118F1">
      <w:pPr>
        <w:jc w:val="both"/>
        <w:rPr>
          <w:rFonts w:ascii="Times New Roman" w:hAnsi="Times New Roman" w:cs="Times New Roman"/>
          <w:sz w:val="28"/>
          <w:szCs w:val="28"/>
        </w:rPr>
      </w:pPr>
      <w:r w:rsidRPr="005711C2">
        <w:rPr>
          <w:rFonts w:ascii="Times New Roman" w:hAnsi="Times New Roman" w:cs="Times New Roman"/>
          <w:sz w:val="28"/>
          <w:szCs w:val="28"/>
        </w:rPr>
        <w:t xml:space="preserve">You will be assessed through a </w:t>
      </w:r>
      <w:r w:rsidR="0077316F" w:rsidRPr="005711C2">
        <w:rPr>
          <w:rFonts w:ascii="Times New Roman" w:hAnsi="Times New Roman" w:cs="Times New Roman"/>
          <w:sz w:val="28"/>
          <w:szCs w:val="28"/>
        </w:rPr>
        <w:t>combination of Externally Assessed Examinations and Internally Assessed Assignments</w:t>
      </w:r>
      <w:r w:rsidRPr="005711C2">
        <w:rPr>
          <w:rFonts w:ascii="Times New Roman" w:hAnsi="Times New Roman" w:cs="Times New Roman"/>
          <w:sz w:val="28"/>
          <w:szCs w:val="28"/>
        </w:rPr>
        <w:t xml:space="preserve">. </w:t>
      </w:r>
      <w:r w:rsidR="0077316F" w:rsidRPr="005711C2">
        <w:rPr>
          <w:rFonts w:ascii="Times New Roman" w:hAnsi="Times New Roman" w:cs="Times New Roman"/>
          <w:sz w:val="28"/>
          <w:szCs w:val="28"/>
        </w:rPr>
        <w:t xml:space="preserve">  </w:t>
      </w:r>
    </w:p>
    <w:p w:rsidR="0050220C" w:rsidRPr="003B258E" w:rsidRDefault="00631281" w:rsidP="007118F1">
      <w:pPr>
        <w:pStyle w:val="Heading1"/>
        <w:jc w:val="both"/>
        <w:rPr>
          <w:rFonts w:ascii="Times New Roman" w:hAnsi="Times New Roman" w:cs="Times New Roman"/>
        </w:rPr>
      </w:pPr>
      <w:bookmarkStart w:id="17" w:name="_Toc36630289"/>
      <w:r w:rsidRPr="003B258E">
        <w:rPr>
          <w:rFonts w:ascii="Times New Roman" w:hAnsi="Times New Roman" w:cs="Times New Roman"/>
        </w:rPr>
        <w:t>12.</w:t>
      </w:r>
      <w:r w:rsidR="003B258E">
        <w:rPr>
          <w:rFonts w:ascii="Times New Roman" w:hAnsi="Times New Roman" w:cs="Times New Roman"/>
        </w:rPr>
        <w:t xml:space="preserve"> </w:t>
      </w:r>
      <w:r w:rsidR="0050220C" w:rsidRPr="003B258E">
        <w:rPr>
          <w:rFonts w:ascii="Times New Roman" w:hAnsi="Times New Roman" w:cs="Times New Roman"/>
        </w:rPr>
        <w:t xml:space="preserve">How Will This Prepare Me </w:t>
      </w:r>
      <w:r w:rsidR="00D719F5" w:rsidRPr="003B258E">
        <w:rPr>
          <w:rFonts w:ascii="Times New Roman" w:hAnsi="Times New Roman" w:cs="Times New Roman"/>
        </w:rPr>
        <w:t>for</w:t>
      </w:r>
      <w:r w:rsidR="0050220C" w:rsidRPr="003B258E">
        <w:rPr>
          <w:rFonts w:ascii="Times New Roman" w:hAnsi="Times New Roman" w:cs="Times New Roman"/>
        </w:rPr>
        <w:t xml:space="preserve"> My Next Steps?</w:t>
      </w:r>
      <w:bookmarkEnd w:id="17"/>
    </w:p>
    <w:p w:rsidR="0050220C" w:rsidRPr="005711C2" w:rsidRDefault="0050220C" w:rsidP="007118F1">
      <w:pPr>
        <w:jc w:val="both"/>
        <w:rPr>
          <w:rFonts w:ascii="Times New Roman" w:hAnsi="Times New Roman" w:cs="Times New Roman"/>
          <w:sz w:val="28"/>
          <w:szCs w:val="28"/>
        </w:rPr>
      </w:pPr>
    </w:p>
    <w:p w:rsidR="00067AE3" w:rsidRPr="005711C2" w:rsidRDefault="0077316F" w:rsidP="007118F1">
      <w:pPr>
        <w:jc w:val="both"/>
        <w:rPr>
          <w:rFonts w:ascii="Times New Roman" w:hAnsi="Times New Roman" w:cs="Times New Roman"/>
          <w:sz w:val="28"/>
          <w:szCs w:val="28"/>
        </w:rPr>
      </w:pPr>
      <w:bookmarkStart w:id="18" w:name="_Hlk36729480"/>
      <w:r w:rsidRPr="005711C2">
        <w:rPr>
          <w:rFonts w:ascii="Times New Roman" w:hAnsi="Times New Roman" w:cs="Times New Roman"/>
          <w:sz w:val="28"/>
          <w:szCs w:val="28"/>
        </w:rPr>
        <w:t xml:space="preserve">BTEC Health &amp; </w:t>
      </w:r>
      <w:r w:rsidR="002427C4" w:rsidRPr="005711C2">
        <w:rPr>
          <w:rFonts w:ascii="Times New Roman" w:hAnsi="Times New Roman" w:cs="Times New Roman"/>
          <w:sz w:val="28"/>
          <w:szCs w:val="28"/>
        </w:rPr>
        <w:t>Social</w:t>
      </w:r>
      <w:r w:rsidRPr="005711C2">
        <w:rPr>
          <w:rFonts w:ascii="Times New Roman" w:hAnsi="Times New Roman" w:cs="Times New Roman"/>
          <w:sz w:val="28"/>
          <w:szCs w:val="28"/>
        </w:rPr>
        <w:t xml:space="preserve"> Care – Health Sciences </w:t>
      </w:r>
      <w:r w:rsidR="002427C4" w:rsidRPr="005711C2">
        <w:rPr>
          <w:rFonts w:ascii="Times New Roman" w:hAnsi="Times New Roman" w:cs="Times New Roman"/>
          <w:sz w:val="28"/>
          <w:szCs w:val="28"/>
        </w:rPr>
        <w:t xml:space="preserve">has a focus on the holistic development on the practical, interpersonal and thinking skills required to be able to succeed in both employment and higher education.  </w:t>
      </w:r>
      <w:r w:rsidR="00067AE3" w:rsidRPr="005711C2">
        <w:rPr>
          <w:rFonts w:ascii="Times New Roman" w:hAnsi="Times New Roman" w:cs="Times New Roman"/>
          <w:sz w:val="28"/>
          <w:szCs w:val="28"/>
        </w:rPr>
        <w:t xml:space="preserve"> </w:t>
      </w:r>
      <w:r w:rsidR="002427C4" w:rsidRPr="005711C2">
        <w:rPr>
          <w:rFonts w:ascii="Times New Roman" w:hAnsi="Times New Roman" w:cs="Times New Roman"/>
          <w:sz w:val="28"/>
          <w:szCs w:val="28"/>
        </w:rPr>
        <w:t xml:space="preserve">The content considers the needs of both employers and higher education providers </w:t>
      </w:r>
      <w:proofErr w:type="gramStart"/>
      <w:r w:rsidR="002427C4" w:rsidRPr="005711C2">
        <w:rPr>
          <w:rFonts w:ascii="Times New Roman" w:hAnsi="Times New Roman" w:cs="Times New Roman"/>
          <w:sz w:val="28"/>
          <w:szCs w:val="28"/>
        </w:rPr>
        <w:t xml:space="preserve">therefore  </w:t>
      </w:r>
      <w:r w:rsidR="00067AE3" w:rsidRPr="005711C2">
        <w:rPr>
          <w:rFonts w:ascii="Times New Roman" w:hAnsi="Times New Roman" w:cs="Times New Roman"/>
          <w:sz w:val="28"/>
          <w:szCs w:val="28"/>
        </w:rPr>
        <w:t>offer</w:t>
      </w:r>
      <w:r w:rsidR="002427C4" w:rsidRPr="005711C2">
        <w:rPr>
          <w:rFonts w:ascii="Times New Roman" w:hAnsi="Times New Roman" w:cs="Times New Roman"/>
          <w:sz w:val="28"/>
          <w:szCs w:val="28"/>
        </w:rPr>
        <w:t>ing</w:t>
      </w:r>
      <w:proofErr w:type="gramEnd"/>
      <w:r w:rsidR="00067AE3" w:rsidRPr="005711C2">
        <w:rPr>
          <w:rFonts w:ascii="Times New Roman" w:hAnsi="Times New Roman" w:cs="Times New Roman"/>
          <w:sz w:val="28"/>
          <w:szCs w:val="28"/>
        </w:rPr>
        <w:t xml:space="preserve"> you the opportunity to develop a variety of skills that are applicable to a vast multitude of different areas of study. When creating your UCAS personal statement, or putting together a CV and preparing for a job interview, the skills outlined below </w:t>
      </w:r>
      <w:r w:rsidR="00067AE3" w:rsidRPr="005711C2">
        <w:rPr>
          <w:rFonts w:ascii="Times New Roman" w:hAnsi="Times New Roman" w:cs="Times New Roman"/>
          <w:sz w:val="28"/>
          <w:szCs w:val="28"/>
        </w:rPr>
        <w:lastRenderedPageBreak/>
        <w:t>will help you to formulate a clear overview of the way in which H</w:t>
      </w:r>
      <w:r w:rsidR="002427C4" w:rsidRPr="005711C2">
        <w:rPr>
          <w:rFonts w:ascii="Times New Roman" w:hAnsi="Times New Roman" w:cs="Times New Roman"/>
          <w:sz w:val="28"/>
          <w:szCs w:val="28"/>
        </w:rPr>
        <w:t>ealth Sciences</w:t>
      </w:r>
      <w:r w:rsidR="00067AE3" w:rsidRPr="005711C2">
        <w:rPr>
          <w:rFonts w:ascii="Times New Roman" w:hAnsi="Times New Roman" w:cs="Times New Roman"/>
          <w:sz w:val="28"/>
          <w:szCs w:val="28"/>
        </w:rPr>
        <w:t xml:space="preserve"> has prepared you for the next steps in your journey. </w:t>
      </w:r>
    </w:p>
    <w:p w:rsidR="00067AE3" w:rsidRPr="005711C2" w:rsidRDefault="00067AE3" w:rsidP="007118F1">
      <w:pPr>
        <w:jc w:val="both"/>
        <w:rPr>
          <w:rFonts w:ascii="Times New Roman" w:hAnsi="Times New Roman" w:cs="Times New Roman"/>
          <w:sz w:val="28"/>
          <w:szCs w:val="28"/>
        </w:rPr>
      </w:pPr>
      <w:r w:rsidRPr="005711C2">
        <w:rPr>
          <w:rFonts w:ascii="Times New Roman" w:hAnsi="Times New Roman" w:cs="Times New Roman"/>
          <w:sz w:val="28"/>
          <w:szCs w:val="28"/>
        </w:rPr>
        <w:t xml:space="preserve">The abilities that </w:t>
      </w:r>
      <w:r w:rsidR="007118F1" w:rsidRPr="005711C2">
        <w:rPr>
          <w:rFonts w:ascii="Times New Roman" w:hAnsi="Times New Roman" w:cs="Times New Roman"/>
          <w:sz w:val="28"/>
          <w:szCs w:val="28"/>
        </w:rPr>
        <w:t>Health Sciences</w:t>
      </w:r>
      <w:r w:rsidRPr="005711C2">
        <w:rPr>
          <w:rFonts w:ascii="Times New Roman" w:hAnsi="Times New Roman" w:cs="Times New Roman"/>
          <w:sz w:val="28"/>
          <w:szCs w:val="28"/>
        </w:rPr>
        <w:t xml:space="preserve"> will help you to develop include:</w:t>
      </w:r>
    </w:p>
    <w:p w:rsidR="00067AE3" w:rsidRPr="005711C2" w:rsidRDefault="00067AE3" w:rsidP="007118F1">
      <w:pPr>
        <w:numPr>
          <w:ilvl w:val="0"/>
          <w:numId w:val="4"/>
        </w:numPr>
        <w:jc w:val="both"/>
        <w:rPr>
          <w:rFonts w:ascii="Times New Roman" w:hAnsi="Times New Roman" w:cs="Times New Roman"/>
          <w:sz w:val="28"/>
          <w:szCs w:val="28"/>
        </w:rPr>
      </w:pPr>
      <w:r w:rsidRPr="005711C2">
        <w:rPr>
          <w:rFonts w:ascii="Times New Roman" w:hAnsi="Times New Roman" w:cs="Times New Roman"/>
          <w:sz w:val="28"/>
          <w:szCs w:val="28"/>
        </w:rPr>
        <w:t>critical reasoning and analytical skills, including the capacity for solving problems and thinking creatively</w:t>
      </w:r>
    </w:p>
    <w:p w:rsidR="00067AE3" w:rsidRPr="005711C2" w:rsidRDefault="00067AE3" w:rsidP="007118F1">
      <w:pPr>
        <w:numPr>
          <w:ilvl w:val="0"/>
          <w:numId w:val="4"/>
        </w:numPr>
        <w:jc w:val="both"/>
        <w:rPr>
          <w:rFonts w:ascii="Times New Roman" w:hAnsi="Times New Roman" w:cs="Times New Roman"/>
          <w:sz w:val="28"/>
          <w:szCs w:val="28"/>
        </w:rPr>
      </w:pPr>
      <w:r w:rsidRPr="005711C2">
        <w:rPr>
          <w:rFonts w:ascii="Times New Roman" w:hAnsi="Times New Roman" w:cs="Times New Roman"/>
          <w:sz w:val="28"/>
          <w:szCs w:val="28"/>
        </w:rPr>
        <w:t>intellectual rigour and independence, including the ability to conduct detailed research</w:t>
      </w:r>
    </w:p>
    <w:p w:rsidR="00067AE3" w:rsidRPr="005711C2" w:rsidRDefault="00067AE3" w:rsidP="007118F1">
      <w:pPr>
        <w:numPr>
          <w:ilvl w:val="0"/>
          <w:numId w:val="4"/>
        </w:numPr>
        <w:jc w:val="both"/>
        <w:rPr>
          <w:rFonts w:ascii="Times New Roman" w:hAnsi="Times New Roman" w:cs="Times New Roman"/>
          <w:sz w:val="28"/>
          <w:szCs w:val="28"/>
        </w:rPr>
      </w:pPr>
      <w:r w:rsidRPr="005711C2">
        <w:rPr>
          <w:rFonts w:ascii="Times New Roman" w:hAnsi="Times New Roman" w:cs="Times New Roman"/>
          <w:sz w:val="28"/>
          <w:szCs w:val="28"/>
        </w:rPr>
        <w:t>ability to construct an argument and communicate findings in a clear and persuasive manner, both orally and in writing</w:t>
      </w:r>
    </w:p>
    <w:p w:rsidR="00067AE3" w:rsidRPr="005711C2" w:rsidRDefault="00067AE3" w:rsidP="007118F1">
      <w:pPr>
        <w:numPr>
          <w:ilvl w:val="0"/>
          <w:numId w:val="4"/>
        </w:numPr>
        <w:jc w:val="both"/>
        <w:rPr>
          <w:rFonts w:ascii="Times New Roman" w:hAnsi="Times New Roman" w:cs="Times New Roman"/>
          <w:sz w:val="28"/>
          <w:szCs w:val="28"/>
        </w:rPr>
      </w:pPr>
      <w:r w:rsidRPr="005711C2">
        <w:rPr>
          <w:rFonts w:ascii="Times New Roman" w:hAnsi="Times New Roman" w:cs="Times New Roman"/>
          <w:sz w:val="28"/>
          <w:szCs w:val="28"/>
        </w:rPr>
        <w:t>ability to work without direct supervision and manage time and priorities effectively</w:t>
      </w:r>
    </w:p>
    <w:p w:rsidR="00067AE3" w:rsidRPr="005711C2" w:rsidRDefault="00067AE3" w:rsidP="007118F1">
      <w:pPr>
        <w:numPr>
          <w:ilvl w:val="0"/>
          <w:numId w:val="4"/>
        </w:numPr>
        <w:jc w:val="both"/>
        <w:rPr>
          <w:rFonts w:ascii="Times New Roman" w:hAnsi="Times New Roman" w:cs="Times New Roman"/>
          <w:sz w:val="28"/>
          <w:szCs w:val="28"/>
        </w:rPr>
      </w:pPr>
      <w:r w:rsidRPr="005711C2">
        <w:rPr>
          <w:rFonts w:ascii="Times New Roman" w:hAnsi="Times New Roman" w:cs="Times New Roman"/>
          <w:sz w:val="28"/>
          <w:szCs w:val="28"/>
        </w:rPr>
        <w:t>ability to discuss ideas in groups, and to negotiate, question and summarise</w:t>
      </w:r>
    </w:p>
    <w:p w:rsidR="00067AE3" w:rsidRPr="005711C2" w:rsidRDefault="00067AE3" w:rsidP="007118F1">
      <w:pPr>
        <w:numPr>
          <w:ilvl w:val="0"/>
          <w:numId w:val="4"/>
        </w:numPr>
        <w:jc w:val="both"/>
        <w:rPr>
          <w:rFonts w:ascii="Times New Roman" w:hAnsi="Times New Roman" w:cs="Times New Roman"/>
          <w:sz w:val="28"/>
          <w:szCs w:val="28"/>
        </w:rPr>
      </w:pPr>
      <w:r w:rsidRPr="005711C2">
        <w:rPr>
          <w:rFonts w:ascii="Times New Roman" w:hAnsi="Times New Roman" w:cs="Times New Roman"/>
          <w:sz w:val="28"/>
          <w:szCs w:val="28"/>
        </w:rPr>
        <w:t>capacity to think objectively and approach problems and new situations with an open mind</w:t>
      </w:r>
    </w:p>
    <w:p w:rsidR="00017010" w:rsidRPr="003B258E" w:rsidRDefault="00067AE3" w:rsidP="003B258E">
      <w:pPr>
        <w:numPr>
          <w:ilvl w:val="0"/>
          <w:numId w:val="4"/>
        </w:numPr>
        <w:jc w:val="both"/>
        <w:rPr>
          <w:rFonts w:ascii="Times New Roman" w:hAnsi="Times New Roman" w:cs="Times New Roman"/>
          <w:sz w:val="28"/>
          <w:szCs w:val="28"/>
        </w:rPr>
      </w:pPr>
      <w:r w:rsidRPr="005711C2">
        <w:rPr>
          <w:rFonts w:ascii="Times New Roman" w:hAnsi="Times New Roman" w:cs="Times New Roman"/>
          <w:sz w:val="28"/>
          <w:szCs w:val="28"/>
        </w:rPr>
        <w:t>appreciation of the different factors that influence the activities of groups and individuals in society.</w:t>
      </w:r>
      <w:bookmarkEnd w:id="18"/>
    </w:p>
    <w:p w:rsidR="0050220C" w:rsidRPr="003B258E" w:rsidRDefault="00631281" w:rsidP="007118F1">
      <w:pPr>
        <w:pStyle w:val="Heading1"/>
        <w:jc w:val="both"/>
        <w:rPr>
          <w:rFonts w:ascii="Times New Roman" w:hAnsi="Times New Roman" w:cs="Times New Roman"/>
        </w:rPr>
      </w:pPr>
      <w:bookmarkStart w:id="19" w:name="_Toc36630290"/>
      <w:r w:rsidRPr="003B258E">
        <w:rPr>
          <w:rFonts w:ascii="Times New Roman" w:hAnsi="Times New Roman" w:cs="Times New Roman"/>
        </w:rPr>
        <w:t>13.</w:t>
      </w:r>
      <w:r w:rsidR="003B258E">
        <w:rPr>
          <w:rFonts w:ascii="Times New Roman" w:hAnsi="Times New Roman" w:cs="Times New Roman"/>
        </w:rPr>
        <w:t xml:space="preserve"> </w:t>
      </w:r>
      <w:r w:rsidR="0050220C" w:rsidRPr="003B258E">
        <w:rPr>
          <w:rFonts w:ascii="Times New Roman" w:hAnsi="Times New Roman" w:cs="Times New Roman"/>
        </w:rPr>
        <w:t>Contribution to UTC &amp; Studio Aims</w:t>
      </w:r>
      <w:bookmarkEnd w:id="19"/>
    </w:p>
    <w:p w:rsidR="007118F1" w:rsidRPr="005711C2" w:rsidRDefault="007118F1" w:rsidP="007118F1">
      <w:pPr>
        <w:jc w:val="both"/>
        <w:rPr>
          <w:rFonts w:ascii="Times New Roman" w:hAnsi="Times New Roman" w:cs="Times New Roman"/>
          <w:b/>
          <w:bCs/>
          <w:sz w:val="28"/>
          <w:szCs w:val="28"/>
        </w:rPr>
      </w:pPr>
      <w:bookmarkStart w:id="20" w:name="_Hlk36729102"/>
    </w:p>
    <w:p w:rsidR="009900E2" w:rsidRPr="005711C2" w:rsidRDefault="009900E2" w:rsidP="007118F1">
      <w:pPr>
        <w:jc w:val="both"/>
        <w:rPr>
          <w:rFonts w:ascii="Times New Roman" w:hAnsi="Times New Roman" w:cs="Times New Roman"/>
          <w:b/>
          <w:bCs/>
          <w:sz w:val="28"/>
          <w:szCs w:val="28"/>
        </w:rPr>
      </w:pPr>
      <w:r w:rsidRPr="005711C2">
        <w:rPr>
          <w:rFonts w:ascii="Times New Roman" w:hAnsi="Times New Roman" w:cs="Times New Roman"/>
          <w:b/>
          <w:bCs/>
          <w:sz w:val="28"/>
          <w:szCs w:val="28"/>
        </w:rPr>
        <w:t>Life Sciences UTC:</w:t>
      </w:r>
    </w:p>
    <w:p w:rsidR="009900E2" w:rsidRPr="005711C2" w:rsidRDefault="009900E2" w:rsidP="007118F1">
      <w:pPr>
        <w:jc w:val="both"/>
        <w:rPr>
          <w:rFonts w:ascii="Times New Roman" w:hAnsi="Times New Roman" w:cs="Times New Roman"/>
          <w:sz w:val="28"/>
          <w:szCs w:val="28"/>
        </w:rPr>
      </w:pPr>
      <w:r w:rsidRPr="005711C2">
        <w:rPr>
          <w:rFonts w:ascii="Times New Roman" w:hAnsi="Times New Roman" w:cs="Times New Roman"/>
          <w:sz w:val="28"/>
          <w:szCs w:val="28"/>
        </w:rPr>
        <w:t>“Our ethos is simple: we’re committed to providing the highest standards of teaching and learning, combined with real life industry experience which opens doors for our students. Our offer is unique, and we’re proud to work with some of the world-leaders in science and healthcare, giving our students the ability to build a strong and enviable portfolio of experience, so they can hit the ground running once they graduate from our UTC.”</w:t>
      </w:r>
      <w:r w:rsidRPr="005711C2">
        <w:rPr>
          <w:rStyle w:val="FootnoteReference"/>
          <w:rFonts w:ascii="Times New Roman" w:hAnsi="Times New Roman" w:cs="Times New Roman"/>
          <w:sz w:val="28"/>
          <w:szCs w:val="28"/>
        </w:rPr>
        <w:footnoteReference w:id="1"/>
      </w:r>
    </w:p>
    <w:p w:rsidR="0079146D" w:rsidRPr="005711C2" w:rsidRDefault="009900E2" w:rsidP="007118F1">
      <w:pPr>
        <w:jc w:val="both"/>
        <w:rPr>
          <w:rFonts w:ascii="Times New Roman" w:hAnsi="Times New Roman" w:cs="Times New Roman"/>
          <w:sz w:val="28"/>
          <w:szCs w:val="28"/>
        </w:rPr>
      </w:pPr>
      <w:r w:rsidRPr="005711C2">
        <w:rPr>
          <w:rFonts w:ascii="Times New Roman" w:hAnsi="Times New Roman" w:cs="Times New Roman"/>
          <w:sz w:val="28"/>
          <w:szCs w:val="28"/>
        </w:rPr>
        <w:t xml:space="preserve">The </w:t>
      </w:r>
      <w:r w:rsidR="007118F1" w:rsidRPr="005711C2">
        <w:rPr>
          <w:rFonts w:ascii="Times New Roman" w:hAnsi="Times New Roman" w:cs="Times New Roman"/>
          <w:sz w:val="28"/>
          <w:szCs w:val="28"/>
        </w:rPr>
        <w:t>Health Sciences Department</w:t>
      </w:r>
      <w:r w:rsidRPr="005711C2">
        <w:rPr>
          <w:rFonts w:ascii="Times New Roman" w:hAnsi="Times New Roman" w:cs="Times New Roman"/>
          <w:sz w:val="28"/>
          <w:szCs w:val="28"/>
        </w:rPr>
        <w:t xml:space="preserve"> prides itself on being able to support the ethos of Life Sciences UTC through a variety of means. Firstly, our course </w:t>
      </w:r>
      <w:r w:rsidR="007118F1" w:rsidRPr="005711C2">
        <w:rPr>
          <w:rFonts w:ascii="Times New Roman" w:hAnsi="Times New Roman" w:cs="Times New Roman"/>
          <w:sz w:val="28"/>
          <w:szCs w:val="28"/>
        </w:rPr>
        <w:t xml:space="preserve">provides opportunity for </w:t>
      </w:r>
      <w:r w:rsidRPr="005711C2">
        <w:rPr>
          <w:rFonts w:ascii="Times New Roman" w:hAnsi="Times New Roman" w:cs="Times New Roman"/>
          <w:sz w:val="28"/>
          <w:szCs w:val="28"/>
        </w:rPr>
        <w:t xml:space="preserve">academic approach </w:t>
      </w:r>
      <w:r w:rsidR="007118F1" w:rsidRPr="005711C2">
        <w:rPr>
          <w:rFonts w:ascii="Times New Roman" w:hAnsi="Times New Roman" w:cs="Times New Roman"/>
          <w:sz w:val="28"/>
          <w:szCs w:val="28"/>
        </w:rPr>
        <w:t>to be applied to vocational scenarios</w:t>
      </w:r>
      <w:r w:rsidRPr="005711C2">
        <w:rPr>
          <w:rFonts w:ascii="Times New Roman" w:hAnsi="Times New Roman" w:cs="Times New Roman"/>
          <w:sz w:val="28"/>
          <w:szCs w:val="28"/>
        </w:rPr>
        <w:t xml:space="preserve">. </w:t>
      </w:r>
      <w:r w:rsidR="0079146D" w:rsidRPr="005711C2">
        <w:rPr>
          <w:rFonts w:ascii="Times New Roman" w:hAnsi="Times New Roman" w:cs="Times New Roman"/>
          <w:sz w:val="28"/>
          <w:szCs w:val="28"/>
        </w:rPr>
        <w:t xml:space="preserve">In addition, we have strong links with a </w:t>
      </w:r>
      <w:bookmarkEnd w:id="20"/>
      <w:r w:rsidR="007118F1" w:rsidRPr="005711C2">
        <w:rPr>
          <w:rFonts w:ascii="Times New Roman" w:hAnsi="Times New Roman" w:cs="Times New Roman"/>
          <w:sz w:val="28"/>
          <w:szCs w:val="28"/>
        </w:rPr>
        <w:t xml:space="preserve">The Royal Liverpool Hospital providing excellent opportunity for real life experience in our city’s busiest hospital setting.  </w:t>
      </w:r>
    </w:p>
    <w:p w:rsidR="00574EE4" w:rsidRPr="005711C2" w:rsidRDefault="00574EE4">
      <w:pPr>
        <w:rPr>
          <w:rFonts w:ascii="Times New Roman" w:hAnsi="Times New Roman" w:cs="Times New Roman"/>
          <w:sz w:val="28"/>
          <w:szCs w:val="28"/>
        </w:rPr>
      </w:pPr>
    </w:p>
    <w:p w:rsidR="00631281" w:rsidRPr="003B258E" w:rsidRDefault="00631281" w:rsidP="00631281">
      <w:pPr>
        <w:pStyle w:val="Heading1"/>
        <w:rPr>
          <w:rFonts w:ascii="Times New Roman" w:hAnsi="Times New Roman" w:cs="Times New Roman"/>
        </w:rPr>
      </w:pPr>
      <w:bookmarkStart w:id="21" w:name="_Toc36630291"/>
      <w:r w:rsidRPr="003B258E">
        <w:rPr>
          <w:rFonts w:ascii="Times New Roman" w:hAnsi="Times New Roman" w:cs="Times New Roman"/>
        </w:rPr>
        <w:lastRenderedPageBreak/>
        <w:t>14.</w:t>
      </w:r>
      <w:r w:rsidR="003B258E" w:rsidRPr="003B258E">
        <w:rPr>
          <w:rFonts w:ascii="Times New Roman" w:hAnsi="Times New Roman" w:cs="Times New Roman"/>
        </w:rPr>
        <w:t xml:space="preserve"> </w:t>
      </w:r>
      <w:r w:rsidRPr="003B258E">
        <w:rPr>
          <w:rFonts w:ascii="Times New Roman" w:hAnsi="Times New Roman" w:cs="Times New Roman"/>
        </w:rPr>
        <w:t>Career Planning</w:t>
      </w:r>
      <w:bookmarkEnd w:id="21"/>
    </w:p>
    <w:p w:rsidR="00BF6032" w:rsidRPr="005711C2" w:rsidRDefault="00BF6032" w:rsidP="00BF6032">
      <w:pPr>
        <w:rPr>
          <w:rFonts w:ascii="Times New Roman" w:hAnsi="Times New Roman" w:cs="Times New Roman"/>
          <w:sz w:val="28"/>
          <w:szCs w:val="28"/>
        </w:rPr>
      </w:pPr>
    </w:p>
    <w:p w:rsidR="00BF6032" w:rsidRPr="005711C2" w:rsidRDefault="00BF6032" w:rsidP="00BF6032">
      <w:pPr>
        <w:rPr>
          <w:rFonts w:ascii="Times New Roman" w:hAnsi="Times New Roman" w:cs="Times New Roman"/>
          <w:sz w:val="28"/>
          <w:szCs w:val="28"/>
        </w:rPr>
      </w:pPr>
      <w:bookmarkStart w:id="22" w:name="_Hlk36552353"/>
      <w:r w:rsidRPr="005711C2">
        <w:rPr>
          <w:rFonts w:ascii="Times New Roman" w:hAnsi="Times New Roman" w:cs="Times New Roman"/>
          <w:sz w:val="28"/>
          <w:szCs w:val="28"/>
        </w:rPr>
        <w:t xml:space="preserve">Typical employers of </w:t>
      </w:r>
      <w:r w:rsidR="007118F1" w:rsidRPr="005711C2">
        <w:rPr>
          <w:rFonts w:ascii="Times New Roman" w:hAnsi="Times New Roman" w:cs="Times New Roman"/>
          <w:sz w:val="28"/>
          <w:szCs w:val="28"/>
        </w:rPr>
        <w:t>health</w:t>
      </w:r>
      <w:r w:rsidRPr="005711C2">
        <w:rPr>
          <w:rFonts w:ascii="Times New Roman" w:hAnsi="Times New Roman" w:cs="Times New Roman"/>
          <w:sz w:val="28"/>
          <w:szCs w:val="28"/>
        </w:rPr>
        <w:t xml:space="preserve"> graduates include </w:t>
      </w:r>
      <w:r w:rsidR="007118F1" w:rsidRPr="005711C2">
        <w:rPr>
          <w:rFonts w:ascii="Times New Roman" w:hAnsi="Times New Roman" w:cs="Times New Roman"/>
          <w:sz w:val="28"/>
          <w:szCs w:val="28"/>
        </w:rPr>
        <w:t>Primary &amp; Secondary Health Care providers</w:t>
      </w:r>
      <w:r w:rsidR="00BD6396" w:rsidRPr="005711C2">
        <w:rPr>
          <w:rFonts w:ascii="Times New Roman" w:hAnsi="Times New Roman" w:cs="Times New Roman"/>
          <w:sz w:val="28"/>
          <w:szCs w:val="28"/>
        </w:rPr>
        <w:t xml:space="preserve"> although due to the range of academic knowledge, skill and practical skills developed our alumni have included Primary School Teaching, Cosmetic Pharmaceutical’s, and Public Service.  </w:t>
      </w:r>
    </w:p>
    <w:p w:rsidR="00BF6032" w:rsidRPr="005711C2" w:rsidRDefault="00BD6396" w:rsidP="00BF6032">
      <w:pPr>
        <w:rPr>
          <w:rFonts w:ascii="Times New Roman" w:hAnsi="Times New Roman" w:cs="Times New Roman"/>
          <w:b/>
          <w:bCs/>
          <w:sz w:val="28"/>
          <w:szCs w:val="28"/>
        </w:rPr>
      </w:pPr>
      <w:r w:rsidRPr="005711C2">
        <w:rPr>
          <w:rFonts w:ascii="Times New Roman" w:hAnsi="Times New Roman" w:cs="Times New Roman"/>
          <w:b/>
          <w:bCs/>
          <w:sz w:val="28"/>
          <w:szCs w:val="28"/>
        </w:rPr>
        <w:t>Health &amp; Social Care Undergraduate Courses:</w:t>
      </w:r>
    </w:p>
    <w:p w:rsidR="00BD6396" w:rsidRPr="005711C2" w:rsidRDefault="00BD6396" w:rsidP="00BD6396">
      <w:pPr>
        <w:pStyle w:val="ListParagraph"/>
        <w:numPr>
          <w:ilvl w:val="0"/>
          <w:numId w:val="8"/>
        </w:numPr>
        <w:rPr>
          <w:rFonts w:ascii="Times New Roman" w:hAnsi="Times New Roman" w:cs="Times New Roman"/>
          <w:sz w:val="28"/>
          <w:szCs w:val="28"/>
        </w:rPr>
      </w:pPr>
      <w:r w:rsidRPr="005711C2">
        <w:rPr>
          <w:rFonts w:ascii="Times New Roman" w:hAnsi="Times New Roman" w:cs="Times New Roman"/>
          <w:sz w:val="28"/>
          <w:szCs w:val="28"/>
        </w:rPr>
        <w:t>Adult Nursing BSc (Hons)</w:t>
      </w:r>
    </w:p>
    <w:p w:rsidR="00BD6396" w:rsidRPr="005711C2" w:rsidRDefault="00BD6396" w:rsidP="00BD6396">
      <w:pPr>
        <w:pStyle w:val="ListParagraph"/>
        <w:numPr>
          <w:ilvl w:val="0"/>
          <w:numId w:val="8"/>
        </w:numPr>
        <w:rPr>
          <w:rFonts w:ascii="Times New Roman" w:hAnsi="Times New Roman" w:cs="Times New Roman"/>
          <w:sz w:val="28"/>
          <w:szCs w:val="28"/>
        </w:rPr>
      </w:pPr>
      <w:proofErr w:type="spellStart"/>
      <w:r w:rsidRPr="005711C2">
        <w:rPr>
          <w:rFonts w:ascii="Times New Roman" w:hAnsi="Times New Roman" w:cs="Times New Roman"/>
          <w:sz w:val="28"/>
          <w:szCs w:val="28"/>
        </w:rPr>
        <w:t>Childrens</w:t>
      </w:r>
      <w:proofErr w:type="spellEnd"/>
      <w:r w:rsidRPr="005711C2">
        <w:rPr>
          <w:rFonts w:ascii="Times New Roman" w:hAnsi="Times New Roman" w:cs="Times New Roman"/>
          <w:sz w:val="28"/>
          <w:szCs w:val="28"/>
        </w:rPr>
        <w:t xml:space="preserve"> Nursing BSc (Hons)</w:t>
      </w:r>
    </w:p>
    <w:p w:rsidR="00BD6396" w:rsidRPr="005711C2" w:rsidRDefault="00BD6396" w:rsidP="00BD6396">
      <w:pPr>
        <w:pStyle w:val="ListParagraph"/>
        <w:numPr>
          <w:ilvl w:val="0"/>
          <w:numId w:val="8"/>
        </w:numPr>
        <w:rPr>
          <w:rFonts w:ascii="Times New Roman" w:hAnsi="Times New Roman" w:cs="Times New Roman"/>
          <w:sz w:val="28"/>
          <w:szCs w:val="28"/>
        </w:rPr>
      </w:pPr>
      <w:r w:rsidRPr="005711C2">
        <w:rPr>
          <w:rFonts w:ascii="Times New Roman" w:hAnsi="Times New Roman" w:cs="Times New Roman"/>
          <w:sz w:val="28"/>
          <w:szCs w:val="28"/>
        </w:rPr>
        <w:t>Mental Health Nursing BSc (Hons)</w:t>
      </w:r>
    </w:p>
    <w:p w:rsidR="00BD6396" w:rsidRPr="005711C2" w:rsidRDefault="00BD6396" w:rsidP="00BD6396">
      <w:pPr>
        <w:pStyle w:val="ListParagraph"/>
        <w:numPr>
          <w:ilvl w:val="0"/>
          <w:numId w:val="8"/>
        </w:numPr>
        <w:rPr>
          <w:rFonts w:ascii="Times New Roman" w:hAnsi="Times New Roman" w:cs="Times New Roman"/>
          <w:sz w:val="28"/>
          <w:szCs w:val="28"/>
        </w:rPr>
      </w:pPr>
      <w:r w:rsidRPr="005711C2">
        <w:rPr>
          <w:rFonts w:ascii="Times New Roman" w:hAnsi="Times New Roman" w:cs="Times New Roman"/>
          <w:sz w:val="28"/>
          <w:szCs w:val="28"/>
        </w:rPr>
        <w:t>Midwifery BSc (Hons)</w:t>
      </w:r>
    </w:p>
    <w:p w:rsidR="00BD6396" w:rsidRPr="005711C2" w:rsidRDefault="00BD6396" w:rsidP="00BD6396">
      <w:pPr>
        <w:pStyle w:val="ListParagraph"/>
        <w:numPr>
          <w:ilvl w:val="0"/>
          <w:numId w:val="8"/>
        </w:numPr>
        <w:rPr>
          <w:rFonts w:ascii="Times New Roman" w:hAnsi="Times New Roman" w:cs="Times New Roman"/>
          <w:sz w:val="28"/>
          <w:szCs w:val="28"/>
        </w:rPr>
      </w:pPr>
      <w:r w:rsidRPr="005711C2">
        <w:rPr>
          <w:rFonts w:ascii="Times New Roman" w:hAnsi="Times New Roman" w:cs="Times New Roman"/>
          <w:sz w:val="28"/>
          <w:szCs w:val="28"/>
        </w:rPr>
        <w:t>Nutrition (Exercise &amp; Health) BSc (Hons)</w:t>
      </w:r>
    </w:p>
    <w:p w:rsidR="00BD6396" w:rsidRPr="005711C2" w:rsidRDefault="00BD6396" w:rsidP="00BD6396">
      <w:pPr>
        <w:pStyle w:val="ListParagraph"/>
        <w:numPr>
          <w:ilvl w:val="0"/>
          <w:numId w:val="8"/>
        </w:numPr>
        <w:rPr>
          <w:rFonts w:ascii="Times New Roman" w:hAnsi="Times New Roman" w:cs="Times New Roman"/>
          <w:sz w:val="28"/>
          <w:szCs w:val="28"/>
        </w:rPr>
      </w:pPr>
      <w:r w:rsidRPr="005711C2">
        <w:rPr>
          <w:rFonts w:ascii="Times New Roman" w:hAnsi="Times New Roman" w:cs="Times New Roman"/>
          <w:sz w:val="28"/>
          <w:szCs w:val="28"/>
        </w:rPr>
        <w:t xml:space="preserve">Social Work BA (Hons) </w:t>
      </w:r>
    </w:p>
    <w:p w:rsidR="00BF6032" w:rsidRPr="005711C2" w:rsidRDefault="005711C2" w:rsidP="00BF6032">
      <w:pPr>
        <w:rPr>
          <w:rFonts w:ascii="Times New Roman" w:hAnsi="Times New Roman" w:cs="Times New Roman"/>
          <w:b/>
          <w:bCs/>
          <w:sz w:val="28"/>
          <w:szCs w:val="28"/>
        </w:rPr>
      </w:pPr>
      <w:r w:rsidRPr="005711C2">
        <w:rPr>
          <w:rFonts w:ascii="Times New Roman" w:hAnsi="Times New Roman" w:cs="Times New Roman"/>
          <w:b/>
          <w:bCs/>
          <w:sz w:val="28"/>
          <w:szCs w:val="28"/>
        </w:rPr>
        <w:t xml:space="preserve">Undergraduate Courses &amp; Jobs where your Health &amp; Social Care Level 3 would be relevant: </w:t>
      </w:r>
    </w:p>
    <w:p w:rsidR="005711C2" w:rsidRPr="005711C2" w:rsidRDefault="005711C2" w:rsidP="005711C2">
      <w:pPr>
        <w:pStyle w:val="ListParagraph"/>
        <w:numPr>
          <w:ilvl w:val="0"/>
          <w:numId w:val="9"/>
        </w:numPr>
        <w:rPr>
          <w:rFonts w:ascii="Times New Roman" w:hAnsi="Times New Roman" w:cs="Times New Roman"/>
          <w:sz w:val="28"/>
          <w:szCs w:val="28"/>
        </w:rPr>
      </w:pPr>
      <w:r w:rsidRPr="005711C2">
        <w:rPr>
          <w:rFonts w:ascii="Times New Roman" w:hAnsi="Times New Roman" w:cs="Times New Roman"/>
          <w:sz w:val="28"/>
          <w:szCs w:val="28"/>
        </w:rPr>
        <w:t>Primary School Teaching</w:t>
      </w:r>
    </w:p>
    <w:p w:rsidR="005711C2" w:rsidRPr="005711C2" w:rsidRDefault="005711C2" w:rsidP="005711C2">
      <w:pPr>
        <w:pStyle w:val="ListParagraph"/>
        <w:numPr>
          <w:ilvl w:val="0"/>
          <w:numId w:val="9"/>
        </w:numPr>
        <w:rPr>
          <w:rFonts w:ascii="Times New Roman" w:hAnsi="Times New Roman" w:cs="Times New Roman"/>
          <w:sz w:val="28"/>
          <w:szCs w:val="28"/>
        </w:rPr>
      </w:pPr>
      <w:r w:rsidRPr="005711C2">
        <w:rPr>
          <w:rFonts w:ascii="Times New Roman" w:hAnsi="Times New Roman" w:cs="Times New Roman"/>
          <w:sz w:val="28"/>
          <w:szCs w:val="28"/>
        </w:rPr>
        <w:t>Youth Work</w:t>
      </w:r>
    </w:p>
    <w:p w:rsidR="005711C2" w:rsidRPr="005711C2" w:rsidRDefault="005711C2" w:rsidP="005711C2">
      <w:pPr>
        <w:pStyle w:val="ListParagraph"/>
        <w:numPr>
          <w:ilvl w:val="0"/>
          <w:numId w:val="9"/>
        </w:numPr>
        <w:rPr>
          <w:rFonts w:ascii="Times New Roman" w:hAnsi="Times New Roman" w:cs="Times New Roman"/>
          <w:sz w:val="28"/>
          <w:szCs w:val="28"/>
        </w:rPr>
      </w:pPr>
      <w:r w:rsidRPr="005711C2">
        <w:rPr>
          <w:rFonts w:ascii="Times New Roman" w:hAnsi="Times New Roman" w:cs="Times New Roman"/>
          <w:sz w:val="28"/>
          <w:szCs w:val="28"/>
        </w:rPr>
        <w:t>Counselling</w:t>
      </w:r>
    </w:p>
    <w:p w:rsidR="005711C2" w:rsidRPr="005711C2" w:rsidRDefault="005711C2" w:rsidP="005711C2">
      <w:pPr>
        <w:pStyle w:val="ListParagraph"/>
        <w:numPr>
          <w:ilvl w:val="0"/>
          <w:numId w:val="9"/>
        </w:numPr>
        <w:rPr>
          <w:rFonts w:ascii="Times New Roman" w:hAnsi="Times New Roman" w:cs="Times New Roman"/>
          <w:sz w:val="28"/>
          <w:szCs w:val="28"/>
        </w:rPr>
      </w:pPr>
      <w:r w:rsidRPr="005711C2">
        <w:rPr>
          <w:rFonts w:ascii="Times New Roman" w:hAnsi="Times New Roman" w:cs="Times New Roman"/>
          <w:sz w:val="28"/>
          <w:szCs w:val="28"/>
        </w:rPr>
        <w:t>Health Care Assistant</w:t>
      </w:r>
    </w:p>
    <w:p w:rsidR="005711C2" w:rsidRPr="005711C2" w:rsidRDefault="005711C2" w:rsidP="005711C2">
      <w:pPr>
        <w:pStyle w:val="ListParagraph"/>
        <w:numPr>
          <w:ilvl w:val="0"/>
          <w:numId w:val="9"/>
        </w:numPr>
        <w:rPr>
          <w:rFonts w:ascii="Times New Roman" w:hAnsi="Times New Roman" w:cs="Times New Roman"/>
          <w:sz w:val="28"/>
          <w:szCs w:val="28"/>
        </w:rPr>
      </w:pPr>
      <w:r w:rsidRPr="005711C2">
        <w:rPr>
          <w:rFonts w:ascii="Times New Roman" w:hAnsi="Times New Roman" w:cs="Times New Roman"/>
          <w:sz w:val="28"/>
          <w:szCs w:val="28"/>
        </w:rPr>
        <w:t>Psychology BSc (Hons)</w:t>
      </w:r>
    </w:p>
    <w:p w:rsidR="005711C2" w:rsidRPr="005711C2" w:rsidRDefault="005711C2" w:rsidP="005711C2">
      <w:pPr>
        <w:pStyle w:val="ListParagraph"/>
        <w:numPr>
          <w:ilvl w:val="0"/>
          <w:numId w:val="9"/>
        </w:numPr>
        <w:rPr>
          <w:rFonts w:ascii="Times New Roman" w:hAnsi="Times New Roman" w:cs="Times New Roman"/>
          <w:sz w:val="28"/>
          <w:szCs w:val="28"/>
        </w:rPr>
      </w:pPr>
      <w:r w:rsidRPr="005711C2">
        <w:rPr>
          <w:rFonts w:ascii="Times New Roman" w:hAnsi="Times New Roman" w:cs="Times New Roman"/>
          <w:sz w:val="28"/>
          <w:szCs w:val="28"/>
        </w:rPr>
        <w:t>Rehab Worker</w:t>
      </w:r>
    </w:p>
    <w:bookmarkEnd w:id="22"/>
    <w:p w:rsidR="00BF6032" w:rsidRPr="0079146D" w:rsidRDefault="00BF6032" w:rsidP="00BF6032">
      <w:pPr>
        <w:rPr>
          <w:rFonts w:ascii="Times New Roman" w:hAnsi="Times New Roman" w:cs="Times New Roman"/>
          <w:sz w:val="28"/>
          <w:szCs w:val="28"/>
        </w:rPr>
      </w:pPr>
    </w:p>
    <w:sectPr w:rsidR="00BF6032" w:rsidRPr="0079146D" w:rsidSect="0050220C">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8F1" w:rsidRDefault="007118F1" w:rsidP="00385241">
      <w:pPr>
        <w:spacing w:after="0" w:line="240" w:lineRule="auto"/>
      </w:pPr>
      <w:r>
        <w:separator/>
      </w:r>
    </w:p>
  </w:endnote>
  <w:endnote w:type="continuationSeparator" w:id="0">
    <w:p w:rsidR="007118F1" w:rsidRDefault="007118F1" w:rsidP="0038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527482"/>
      <w:docPartObj>
        <w:docPartGallery w:val="Page Numbers (Bottom of Page)"/>
        <w:docPartUnique/>
      </w:docPartObj>
    </w:sdtPr>
    <w:sdtEndPr>
      <w:rPr>
        <w:noProof/>
      </w:rPr>
    </w:sdtEndPr>
    <w:sdtContent>
      <w:p w:rsidR="007118F1" w:rsidRDefault="007118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118F1" w:rsidRDefault="0071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18616"/>
      <w:docPartObj>
        <w:docPartGallery w:val="Page Numbers (Bottom of Page)"/>
        <w:docPartUnique/>
      </w:docPartObj>
    </w:sdtPr>
    <w:sdtEndPr>
      <w:rPr>
        <w:noProof/>
      </w:rPr>
    </w:sdtEndPr>
    <w:sdtContent>
      <w:p w:rsidR="007118F1" w:rsidRDefault="007118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118F1" w:rsidRDefault="00711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463800"/>
      <w:docPartObj>
        <w:docPartGallery w:val="Page Numbers (Bottom of Page)"/>
        <w:docPartUnique/>
      </w:docPartObj>
    </w:sdtPr>
    <w:sdtEndPr>
      <w:rPr>
        <w:noProof/>
      </w:rPr>
    </w:sdtEndPr>
    <w:sdtContent>
      <w:p w:rsidR="007118F1" w:rsidRDefault="007118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118F1" w:rsidRDefault="0071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8F1" w:rsidRDefault="007118F1" w:rsidP="00385241">
      <w:pPr>
        <w:spacing w:after="0" w:line="240" w:lineRule="auto"/>
      </w:pPr>
      <w:r>
        <w:separator/>
      </w:r>
    </w:p>
  </w:footnote>
  <w:footnote w:type="continuationSeparator" w:id="0">
    <w:p w:rsidR="007118F1" w:rsidRDefault="007118F1" w:rsidP="00385241">
      <w:pPr>
        <w:spacing w:after="0" w:line="240" w:lineRule="auto"/>
      </w:pPr>
      <w:r>
        <w:continuationSeparator/>
      </w:r>
    </w:p>
  </w:footnote>
  <w:footnote w:id="1">
    <w:p w:rsidR="007118F1" w:rsidRDefault="007118F1">
      <w:pPr>
        <w:pStyle w:val="FootnoteText"/>
      </w:pPr>
      <w:r>
        <w:rPr>
          <w:rStyle w:val="FootnoteReference"/>
        </w:rPr>
        <w:footnoteRef/>
      </w:r>
      <w:r>
        <w:t xml:space="preserve"> </w:t>
      </w:r>
      <w:hyperlink r:id="rId1" w:history="1">
        <w:r>
          <w:rPr>
            <w:rStyle w:val="Hyperlink"/>
          </w:rPr>
          <w:t>https://lifesciencesutc.co.uk/who-we-are/about-us-and-ethos/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8F1" w:rsidRPr="0050220C" w:rsidRDefault="007118F1" w:rsidP="00385241">
    <w:pPr>
      <w:pStyle w:val="Header"/>
      <w:jc w:val="center"/>
      <w:rPr>
        <w:rFonts w:ascii="Times New Roman" w:hAnsi="Times New Roman" w:cs="Times New Roman"/>
        <w:b/>
        <w:bCs/>
        <w:sz w:val="56"/>
        <w:szCs w:val="56"/>
      </w:rPr>
    </w:pPr>
    <w:r w:rsidRPr="0050220C">
      <w:rPr>
        <w:rFonts w:ascii="Times New Roman" w:hAnsi="Times New Roman" w:cs="Times New Roman"/>
        <w:b/>
        <w:bCs/>
        <w:sz w:val="56"/>
        <w:szCs w:val="56"/>
      </w:rPr>
      <w:t>Planning for Learning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8F1" w:rsidRPr="0050220C" w:rsidRDefault="007118F1" w:rsidP="009F00F6">
    <w:pPr>
      <w:pStyle w:val="Header"/>
      <w:jc w:val="center"/>
      <w:rPr>
        <w:rFonts w:ascii="Times New Roman" w:hAnsi="Times New Roman" w:cs="Times New Roman"/>
        <w:b/>
        <w:bCs/>
        <w:sz w:val="56"/>
        <w:szCs w:val="56"/>
      </w:rPr>
    </w:pPr>
    <w:r w:rsidRPr="0050220C">
      <w:rPr>
        <w:rFonts w:ascii="Times New Roman" w:hAnsi="Times New Roman" w:cs="Times New Roman"/>
        <w:b/>
        <w:bCs/>
        <w:sz w:val="56"/>
        <w:szCs w:val="56"/>
      </w:rPr>
      <w:t>Planning for Learning</w:t>
    </w:r>
  </w:p>
  <w:p w:rsidR="007118F1" w:rsidRDefault="00711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76C"/>
    <w:multiLevelType w:val="hybridMultilevel"/>
    <w:tmpl w:val="8DA4360C"/>
    <w:lvl w:ilvl="0" w:tplc="E27C3842">
      <w:start w:val="1"/>
      <w:numFmt w:val="bullet"/>
      <w:lvlText w:val=""/>
      <w:lvlJc w:val="left"/>
      <w:pPr>
        <w:tabs>
          <w:tab w:val="num" w:pos="720"/>
        </w:tabs>
        <w:ind w:left="720" w:hanging="360"/>
      </w:pPr>
      <w:rPr>
        <w:rFonts w:ascii="Wingdings" w:hAnsi="Wingdings" w:hint="default"/>
      </w:rPr>
    </w:lvl>
    <w:lvl w:ilvl="1" w:tplc="B3CE71FC" w:tentative="1">
      <w:start w:val="1"/>
      <w:numFmt w:val="bullet"/>
      <w:lvlText w:val=""/>
      <w:lvlJc w:val="left"/>
      <w:pPr>
        <w:tabs>
          <w:tab w:val="num" w:pos="1440"/>
        </w:tabs>
        <w:ind w:left="1440" w:hanging="360"/>
      </w:pPr>
      <w:rPr>
        <w:rFonts w:ascii="Wingdings" w:hAnsi="Wingdings" w:hint="default"/>
      </w:rPr>
    </w:lvl>
    <w:lvl w:ilvl="2" w:tplc="4A0C1334" w:tentative="1">
      <w:start w:val="1"/>
      <w:numFmt w:val="bullet"/>
      <w:lvlText w:val=""/>
      <w:lvlJc w:val="left"/>
      <w:pPr>
        <w:tabs>
          <w:tab w:val="num" w:pos="2160"/>
        </w:tabs>
        <w:ind w:left="2160" w:hanging="360"/>
      </w:pPr>
      <w:rPr>
        <w:rFonts w:ascii="Wingdings" w:hAnsi="Wingdings" w:hint="default"/>
      </w:rPr>
    </w:lvl>
    <w:lvl w:ilvl="3" w:tplc="F37A19C4" w:tentative="1">
      <w:start w:val="1"/>
      <w:numFmt w:val="bullet"/>
      <w:lvlText w:val=""/>
      <w:lvlJc w:val="left"/>
      <w:pPr>
        <w:tabs>
          <w:tab w:val="num" w:pos="2880"/>
        </w:tabs>
        <w:ind w:left="2880" w:hanging="360"/>
      </w:pPr>
      <w:rPr>
        <w:rFonts w:ascii="Wingdings" w:hAnsi="Wingdings" w:hint="default"/>
      </w:rPr>
    </w:lvl>
    <w:lvl w:ilvl="4" w:tplc="F732C880" w:tentative="1">
      <w:start w:val="1"/>
      <w:numFmt w:val="bullet"/>
      <w:lvlText w:val=""/>
      <w:lvlJc w:val="left"/>
      <w:pPr>
        <w:tabs>
          <w:tab w:val="num" w:pos="3600"/>
        </w:tabs>
        <w:ind w:left="3600" w:hanging="360"/>
      </w:pPr>
      <w:rPr>
        <w:rFonts w:ascii="Wingdings" w:hAnsi="Wingdings" w:hint="default"/>
      </w:rPr>
    </w:lvl>
    <w:lvl w:ilvl="5" w:tplc="74E6FDAA" w:tentative="1">
      <w:start w:val="1"/>
      <w:numFmt w:val="bullet"/>
      <w:lvlText w:val=""/>
      <w:lvlJc w:val="left"/>
      <w:pPr>
        <w:tabs>
          <w:tab w:val="num" w:pos="4320"/>
        </w:tabs>
        <w:ind w:left="4320" w:hanging="360"/>
      </w:pPr>
      <w:rPr>
        <w:rFonts w:ascii="Wingdings" w:hAnsi="Wingdings" w:hint="default"/>
      </w:rPr>
    </w:lvl>
    <w:lvl w:ilvl="6" w:tplc="EC1ED746" w:tentative="1">
      <w:start w:val="1"/>
      <w:numFmt w:val="bullet"/>
      <w:lvlText w:val=""/>
      <w:lvlJc w:val="left"/>
      <w:pPr>
        <w:tabs>
          <w:tab w:val="num" w:pos="5040"/>
        </w:tabs>
        <w:ind w:left="5040" w:hanging="360"/>
      </w:pPr>
      <w:rPr>
        <w:rFonts w:ascii="Wingdings" w:hAnsi="Wingdings" w:hint="default"/>
      </w:rPr>
    </w:lvl>
    <w:lvl w:ilvl="7" w:tplc="4B9AB2D8" w:tentative="1">
      <w:start w:val="1"/>
      <w:numFmt w:val="bullet"/>
      <w:lvlText w:val=""/>
      <w:lvlJc w:val="left"/>
      <w:pPr>
        <w:tabs>
          <w:tab w:val="num" w:pos="5760"/>
        </w:tabs>
        <w:ind w:left="5760" w:hanging="360"/>
      </w:pPr>
      <w:rPr>
        <w:rFonts w:ascii="Wingdings" w:hAnsi="Wingdings" w:hint="default"/>
      </w:rPr>
    </w:lvl>
    <w:lvl w:ilvl="8" w:tplc="AEDEEB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473F9"/>
    <w:multiLevelType w:val="hybridMultilevel"/>
    <w:tmpl w:val="3A72B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554FDA"/>
    <w:multiLevelType w:val="hybridMultilevel"/>
    <w:tmpl w:val="5970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A4118"/>
    <w:multiLevelType w:val="hybridMultilevel"/>
    <w:tmpl w:val="F23A43DC"/>
    <w:lvl w:ilvl="0" w:tplc="C48E2A56">
      <w:start w:val="1"/>
      <w:numFmt w:val="bullet"/>
      <w:lvlText w:val=""/>
      <w:lvlJc w:val="left"/>
      <w:pPr>
        <w:tabs>
          <w:tab w:val="num" w:pos="720"/>
        </w:tabs>
        <w:ind w:left="720" w:hanging="360"/>
      </w:pPr>
      <w:rPr>
        <w:rFonts w:ascii="Wingdings" w:hAnsi="Wingdings" w:hint="default"/>
      </w:rPr>
    </w:lvl>
    <w:lvl w:ilvl="1" w:tplc="89BECC38" w:tentative="1">
      <w:start w:val="1"/>
      <w:numFmt w:val="bullet"/>
      <w:lvlText w:val=""/>
      <w:lvlJc w:val="left"/>
      <w:pPr>
        <w:tabs>
          <w:tab w:val="num" w:pos="1440"/>
        </w:tabs>
        <w:ind w:left="1440" w:hanging="360"/>
      </w:pPr>
      <w:rPr>
        <w:rFonts w:ascii="Wingdings" w:hAnsi="Wingdings" w:hint="default"/>
      </w:rPr>
    </w:lvl>
    <w:lvl w:ilvl="2" w:tplc="121E46DC" w:tentative="1">
      <w:start w:val="1"/>
      <w:numFmt w:val="bullet"/>
      <w:lvlText w:val=""/>
      <w:lvlJc w:val="left"/>
      <w:pPr>
        <w:tabs>
          <w:tab w:val="num" w:pos="2160"/>
        </w:tabs>
        <w:ind w:left="2160" w:hanging="360"/>
      </w:pPr>
      <w:rPr>
        <w:rFonts w:ascii="Wingdings" w:hAnsi="Wingdings" w:hint="default"/>
      </w:rPr>
    </w:lvl>
    <w:lvl w:ilvl="3" w:tplc="CA9652F6" w:tentative="1">
      <w:start w:val="1"/>
      <w:numFmt w:val="bullet"/>
      <w:lvlText w:val=""/>
      <w:lvlJc w:val="left"/>
      <w:pPr>
        <w:tabs>
          <w:tab w:val="num" w:pos="2880"/>
        </w:tabs>
        <w:ind w:left="2880" w:hanging="360"/>
      </w:pPr>
      <w:rPr>
        <w:rFonts w:ascii="Wingdings" w:hAnsi="Wingdings" w:hint="default"/>
      </w:rPr>
    </w:lvl>
    <w:lvl w:ilvl="4" w:tplc="28DCF4A6" w:tentative="1">
      <w:start w:val="1"/>
      <w:numFmt w:val="bullet"/>
      <w:lvlText w:val=""/>
      <w:lvlJc w:val="left"/>
      <w:pPr>
        <w:tabs>
          <w:tab w:val="num" w:pos="3600"/>
        </w:tabs>
        <w:ind w:left="3600" w:hanging="360"/>
      </w:pPr>
      <w:rPr>
        <w:rFonts w:ascii="Wingdings" w:hAnsi="Wingdings" w:hint="default"/>
      </w:rPr>
    </w:lvl>
    <w:lvl w:ilvl="5" w:tplc="4844D912" w:tentative="1">
      <w:start w:val="1"/>
      <w:numFmt w:val="bullet"/>
      <w:lvlText w:val=""/>
      <w:lvlJc w:val="left"/>
      <w:pPr>
        <w:tabs>
          <w:tab w:val="num" w:pos="4320"/>
        </w:tabs>
        <w:ind w:left="4320" w:hanging="360"/>
      </w:pPr>
      <w:rPr>
        <w:rFonts w:ascii="Wingdings" w:hAnsi="Wingdings" w:hint="default"/>
      </w:rPr>
    </w:lvl>
    <w:lvl w:ilvl="6" w:tplc="360CBAC0" w:tentative="1">
      <w:start w:val="1"/>
      <w:numFmt w:val="bullet"/>
      <w:lvlText w:val=""/>
      <w:lvlJc w:val="left"/>
      <w:pPr>
        <w:tabs>
          <w:tab w:val="num" w:pos="5040"/>
        </w:tabs>
        <w:ind w:left="5040" w:hanging="360"/>
      </w:pPr>
      <w:rPr>
        <w:rFonts w:ascii="Wingdings" w:hAnsi="Wingdings" w:hint="default"/>
      </w:rPr>
    </w:lvl>
    <w:lvl w:ilvl="7" w:tplc="F5EAD202" w:tentative="1">
      <w:start w:val="1"/>
      <w:numFmt w:val="bullet"/>
      <w:lvlText w:val=""/>
      <w:lvlJc w:val="left"/>
      <w:pPr>
        <w:tabs>
          <w:tab w:val="num" w:pos="5760"/>
        </w:tabs>
        <w:ind w:left="5760" w:hanging="360"/>
      </w:pPr>
      <w:rPr>
        <w:rFonts w:ascii="Wingdings" w:hAnsi="Wingdings" w:hint="default"/>
      </w:rPr>
    </w:lvl>
    <w:lvl w:ilvl="8" w:tplc="368C17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0E3782"/>
    <w:multiLevelType w:val="hybridMultilevel"/>
    <w:tmpl w:val="68FE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B35AA"/>
    <w:multiLevelType w:val="hybridMultilevel"/>
    <w:tmpl w:val="DE3A101A"/>
    <w:lvl w:ilvl="0" w:tplc="3BB4B9AE">
      <w:start w:val="1"/>
      <w:numFmt w:val="bullet"/>
      <w:lvlText w:val=""/>
      <w:lvlJc w:val="left"/>
      <w:pPr>
        <w:tabs>
          <w:tab w:val="num" w:pos="720"/>
        </w:tabs>
        <w:ind w:left="720" w:hanging="360"/>
      </w:pPr>
      <w:rPr>
        <w:rFonts w:ascii="Wingdings" w:hAnsi="Wingdings" w:hint="default"/>
      </w:rPr>
    </w:lvl>
    <w:lvl w:ilvl="1" w:tplc="E1368192">
      <w:numFmt w:val="bullet"/>
      <w:lvlText w:val=""/>
      <w:lvlJc w:val="left"/>
      <w:pPr>
        <w:tabs>
          <w:tab w:val="num" w:pos="1440"/>
        </w:tabs>
        <w:ind w:left="1440" w:hanging="360"/>
      </w:pPr>
      <w:rPr>
        <w:rFonts w:ascii="Wingdings" w:hAnsi="Wingdings" w:hint="default"/>
      </w:rPr>
    </w:lvl>
    <w:lvl w:ilvl="2" w:tplc="58FAFD58" w:tentative="1">
      <w:start w:val="1"/>
      <w:numFmt w:val="bullet"/>
      <w:lvlText w:val=""/>
      <w:lvlJc w:val="left"/>
      <w:pPr>
        <w:tabs>
          <w:tab w:val="num" w:pos="2160"/>
        </w:tabs>
        <w:ind w:left="2160" w:hanging="360"/>
      </w:pPr>
      <w:rPr>
        <w:rFonts w:ascii="Wingdings" w:hAnsi="Wingdings" w:hint="default"/>
      </w:rPr>
    </w:lvl>
    <w:lvl w:ilvl="3" w:tplc="D1A64F00" w:tentative="1">
      <w:start w:val="1"/>
      <w:numFmt w:val="bullet"/>
      <w:lvlText w:val=""/>
      <w:lvlJc w:val="left"/>
      <w:pPr>
        <w:tabs>
          <w:tab w:val="num" w:pos="2880"/>
        </w:tabs>
        <w:ind w:left="2880" w:hanging="360"/>
      </w:pPr>
      <w:rPr>
        <w:rFonts w:ascii="Wingdings" w:hAnsi="Wingdings" w:hint="default"/>
      </w:rPr>
    </w:lvl>
    <w:lvl w:ilvl="4" w:tplc="2C5E9E16" w:tentative="1">
      <w:start w:val="1"/>
      <w:numFmt w:val="bullet"/>
      <w:lvlText w:val=""/>
      <w:lvlJc w:val="left"/>
      <w:pPr>
        <w:tabs>
          <w:tab w:val="num" w:pos="3600"/>
        </w:tabs>
        <w:ind w:left="3600" w:hanging="360"/>
      </w:pPr>
      <w:rPr>
        <w:rFonts w:ascii="Wingdings" w:hAnsi="Wingdings" w:hint="default"/>
      </w:rPr>
    </w:lvl>
    <w:lvl w:ilvl="5" w:tplc="470271AA" w:tentative="1">
      <w:start w:val="1"/>
      <w:numFmt w:val="bullet"/>
      <w:lvlText w:val=""/>
      <w:lvlJc w:val="left"/>
      <w:pPr>
        <w:tabs>
          <w:tab w:val="num" w:pos="4320"/>
        </w:tabs>
        <w:ind w:left="4320" w:hanging="360"/>
      </w:pPr>
      <w:rPr>
        <w:rFonts w:ascii="Wingdings" w:hAnsi="Wingdings" w:hint="default"/>
      </w:rPr>
    </w:lvl>
    <w:lvl w:ilvl="6" w:tplc="FB58FA12" w:tentative="1">
      <w:start w:val="1"/>
      <w:numFmt w:val="bullet"/>
      <w:lvlText w:val=""/>
      <w:lvlJc w:val="left"/>
      <w:pPr>
        <w:tabs>
          <w:tab w:val="num" w:pos="5040"/>
        </w:tabs>
        <w:ind w:left="5040" w:hanging="360"/>
      </w:pPr>
      <w:rPr>
        <w:rFonts w:ascii="Wingdings" w:hAnsi="Wingdings" w:hint="default"/>
      </w:rPr>
    </w:lvl>
    <w:lvl w:ilvl="7" w:tplc="3D740E30" w:tentative="1">
      <w:start w:val="1"/>
      <w:numFmt w:val="bullet"/>
      <w:lvlText w:val=""/>
      <w:lvlJc w:val="left"/>
      <w:pPr>
        <w:tabs>
          <w:tab w:val="num" w:pos="5760"/>
        </w:tabs>
        <w:ind w:left="5760" w:hanging="360"/>
      </w:pPr>
      <w:rPr>
        <w:rFonts w:ascii="Wingdings" w:hAnsi="Wingdings" w:hint="default"/>
      </w:rPr>
    </w:lvl>
    <w:lvl w:ilvl="8" w:tplc="95D454C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D51BD8"/>
    <w:multiLevelType w:val="hybridMultilevel"/>
    <w:tmpl w:val="B61E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D05BF"/>
    <w:multiLevelType w:val="hybridMultilevel"/>
    <w:tmpl w:val="335C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AB401D"/>
    <w:multiLevelType w:val="hybridMultilevel"/>
    <w:tmpl w:val="BA78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8"/>
  </w:num>
  <w:num w:numId="6">
    <w:abstractNumId w:val="6"/>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5C"/>
    <w:rsid w:val="00017010"/>
    <w:rsid w:val="00067AE3"/>
    <w:rsid w:val="000762FB"/>
    <w:rsid w:val="000861BB"/>
    <w:rsid w:val="000B02A8"/>
    <w:rsid w:val="000D2A20"/>
    <w:rsid w:val="000D3F7C"/>
    <w:rsid w:val="00107567"/>
    <w:rsid w:val="001331D7"/>
    <w:rsid w:val="0022688B"/>
    <w:rsid w:val="002427C4"/>
    <w:rsid w:val="00264968"/>
    <w:rsid w:val="002942C0"/>
    <w:rsid w:val="002B0CBE"/>
    <w:rsid w:val="002D25D2"/>
    <w:rsid w:val="002E10BF"/>
    <w:rsid w:val="002E1AA4"/>
    <w:rsid w:val="00356922"/>
    <w:rsid w:val="00385241"/>
    <w:rsid w:val="003865AC"/>
    <w:rsid w:val="003B258E"/>
    <w:rsid w:val="003C1252"/>
    <w:rsid w:val="00421B73"/>
    <w:rsid w:val="004311A2"/>
    <w:rsid w:val="004668FD"/>
    <w:rsid w:val="00473BE3"/>
    <w:rsid w:val="00497008"/>
    <w:rsid w:val="004C69D1"/>
    <w:rsid w:val="004E3086"/>
    <w:rsid w:val="0050220C"/>
    <w:rsid w:val="005711C2"/>
    <w:rsid w:val="00574EE4"/>
    <w:rsid w:val="0058339F"/>
    <w:rsid w:val="005A3D0A"/>
    <w:rsid w:val="00631281"/>
    <w:rsid w:val="006353C0"/>
    <w:rsid w:val="00650D2A"/>
    <w:rsid w:val="006700C3"/>
    <w:rsid w:val="006B598C"/>
    <w:rsid w:val="006C0CEB"/>
    <w:rsid w:val="006D71B1"/>
    <w:rsid w:val="007118F1"/>
    <w:rsid w:val="0072557B"/>
    <w:rsid w:val="0077316F"/>
    <w:rsid w:val="0079146D"/>
    <w:rsid w:val="0079263F"/>
    <w:rsid w:val="007A66F5"/>
    <w:rsid w:val="007B5E98"/>
    <w:rsid w:val="007D5AD3"/>
    <w:rsid w:val="007E4CC6"/>
    <w:rsid w:val="008D0E30"/>
    <w:rsid w:val="008E07D2"/>
    <w:rsid w:val="00956D5A"/>
    <w:rsid w:val="009900E2"/>
    <w:rsid w:val="009D7683"/>
    <w:rsid w:val="009F00F6"/>
    <w:rsid w:val="00A162AE"/>
    <w:rsid w:val="00A83A85"/>
    <w:rsid w:val="00A9318A"/>
    <w:rsid w:val="00AC75B8"/>
    <w:rsid w:val="00AC7A95"/>
    <w:rsid w:val="00AD4764"/>
    <w:rsid w:val="00B00270"/>
    <w:rsid w:val="00B05A47"/>
    <w:rsid w:val="00B1250F"/>
    <w:rsid w:val="00B263AA"/>
    <w:rsid w:val="00BD6396"/>
    <w:rsid w:val="00BF235B"/>
    <w:rsid w:val="00BF6032"/>
    <w:rsid w:val="00C6779A"/>
    <w:rsid w:val="00C75BF0"/>
    <w:rsid w:val="00CD7E5C"/>
    <w:rsid w:val="00CF7CC9"/>
    <w:rsid w:val="00D32E63"/>
    <w:rsid w:val="00D35349"/>
    <w:rsid w:val="00D719F5"/>
    <w:rsid w:val="00E00FC2"/>
    <w:rsid w:val="00E30DC1"/>
    <w:rsid w:val="00E32622"/>
    <w:rsid w:val="00E35E6C"/>
    <w:rsid w:val="00E63E1E"/>
    <w:rsid w:val="00EC0A35"/>
    <w:rsid w:val="00ED2C99"/>
    <w:rsid w:val="00F12E5C"/>
    <w:rsid w:val="00F17B6C"/>
    <w:rsid w:val="00F21427"/>
    <w:rsid w:val="00F26103"/>
    <w:rsid w:val="00F547A8"/>
    <w:rsid w:val="00F768F8"/>
    <w:rsid w:val="00FE2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1D8B"/>
  <w15:chartTrackingRefBased/>
  <w15:docId w15:val="{489470D8-22D4-4B3F-907F-4491C9E3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2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241"/>
  </w:style>
  <w:style w:type="paragraph" w:styleId="Footer">
    <w:name w:val="footer"/>
    <w:basedOn w:val="Normal"/>
    <w:link w:val="FooterChar"/>
    <w:uiPriority w:val="99"/>
    <w:unhideWhenUsed/>
    <w:rsid w:val="00385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241"/>
  </w:style>
  <w:style w:type="paragraph" w:styleId="NoSpacing">
    <w:name w:val="No Spacing"/>
    <w:link w:val="NoSpacingChar"/>
    <w:uiPriority w:val="1"/>
    <w:qFormat/>
    <w:rsid w:val="0050220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0220C"/>
    <w:rPr>
      <w:rFonts w:eastAsiaTheme="minorEastAsia"/>
      <w:lang w:val="en-US"/>
    </w:rPr>
  </w:style>
  <w:style w:type="character" w:customStyle="1" w:styleId="Heading1Char">
    <w:name w:val="Heading 1 Char"/>
    <w:basedOn w:val="DefaultParagraphFont"/>
    <w:link w:val="Heading1"/>
    <w:uiPriority w:val="9"/>
    <w:rsid w:val="0063128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F00F6"/>
    <w:pPr>
      <w:outlineLvl w:val="9"/>
    </w:pPr>
    <w:rPr>
      <w:lang w:val="en-US"/>
    </w:rPr>
  </w:style>
  <w:style w:type="paragraph" w:styleId="TOC1">
    <w:name w:val="toc 1"/>
    <w:basedOn w:val="Normal"/>
    <w:next w:val="Normal"/>
    <w:autoRedefine/>
    <w:uiPriority w:val="39"/>
    <w:unhideWhenUsed/>
    <w:rsid w:val="009F00F6"/>
    <w:pPr>
      <w:spacing w:after="100"/>
    </w:pPr>
  </w:style>
  <w:style w:type="character" w:styleId="Hyperlink">
    <w:name w:val="Hyperlink"/>
    <w:basedOn w:val="DefaultParagraphFont"/>
    <w:uiPriority w:val="99"/>
    <w:unhideWhenUsed/>
    <w:rsid w:val="009F00F6"/>
    <w:rPr>
      <w:color w:val="0563C1" w:themeColor="hyperlink"/>
      <w:u w:val="single"/>
    </w:rPr>
  </w:style>
  <w:style w:type="paragraph" w:styleId="ListParagraph">
    <w:name w:val="List Paragraph"/>
    <w:basedOn w:val="Normal"/>
    <w:uiPriority w:val="34"/>
    <w:qFormat/>
    <w:rsid w:val="005A3D0A"/>
    <w:pPr>
      <w:ind w:left="720"/>
      <w:contextualSpacing/>
    </w:pPr>
  </w:style>
  <w:style w:type="paragraph" w:styleId="Caption">
    <w:name w:val="caption"/>
    <w:basedOn w:val="Normal"/>
    <w:next w:val="Normal"/>
    <w:uiPriority w:val="35"/>
    <w:unhideWhenUsed/>
    <w:qFormat/>
    <w:rsid w:val="00E30DC1"/>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E30DC1"/>
    <w:rPr>
      <w:color w:val="605E5C"/>
      <w:shd w:val="clear" w:color="auto" w:fill="E1DFDD"/>
    </w:rPr>
  </w:style>
  <w:style w:type="paragraph" w:styleId="FootnoteText">
    <w:name w:val="footnote text"/>
    <w:basedOn w:val="Normal"/>
    <w:link w:val="FootnoteTextChar"/>
    <w:uiPriority w:val="99"/>
    <w:semiHidden/>
    <w:unhideWhenUsed/>
    <w:rsid w:val="00990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0E2"/>
    <w:rPr>
      <w:sz w:val="20"/>
      <w:szCs w:val="20"/>
    </w:rPr>
  </w:style>
  <w:style w:type="character" w:styleId="FootnoteReference">
    <w:name w:val="footnote reference"/>
    <w:basedOn w:val="DefaultParagraphFont"/>
    <w:uiPriority w:val="99"/>
    <w:semiHidden/>
    <w:unhideWhenUsed/>
    <w:rsid w:val="00990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0625">
      <w:bodyDiv w:val="1"/>
      <w:marLeft w:val="0"/>
      <w:marRight w:val="0"/>
      <w:marTop w:val="0"/>
      <w:marBottom w:val="0"/>
      <w:divBdr>
        <w:top w:val="none" w:sz="0" w:space="0" w:color="auto"/>
        <w:left w:val="none" w:sz="0" w:space="0" w:color="auto"/>
        <w:bottom w:val="none" w:sz="0" w:space="0" w:color="auto"/>
        <w:right w:val="none" w:sz="0" w:space="0" w:color="auto"/>
      </w:divBdr>
      <w:divsChild>
        <w:div w:id="708801655">
          <w:marLeft w:val="360"/>
          <w:marRight w:val="0"/>
          <w:marTop w:val="96"/>
          <w:marBottom w:val="0"/>
          <w:divBdr>
            <w:top w:val="none" w:sz="0" w:space="0" w:color="auto"/>
            <w:left w:val="none" w:sz="0" w:space="0" w:color="auto"/>
            <w:bottom w:val="none" w:sz="0" w:space="0" w:color="auto"/>
            <w:right w:val="none" w:sz="0" w:space="0" w:color="auto"/>
          </w:divBdr>
        </w:div>
        <w:div w:id="41100194">
          <w:marLeft w:val="360"/>
          <w:marRight w:val="0"/>
          <w:marTop w:val="96"/>
          <w:marBottom w:val="0"/>
          <w:divBdr>
            <w:top w:val="none" w:sz="0" w:space="0" w:color="auto"/>
            <w:left w:val="none" w:sz="0" w:space="0" w:color="auto"/>
            <w:bottom w:val="none" w:sz="0" w:space="0" w:color="auto"/>
            <w:right w:val="none" w:sz="0" w:space="0" w:color="auto"/>
          </w:divBdr>
        </w:div>
      </w:divsChild>
    </w:div>
    <w:div w:id="622156151">
      <w:bodyDiv w:val="1"/>
      <w:marLeft w:val="0"/>
      <w:marRight w:val="0"/>
      <w:marTop w:val="0"/>
      <w:marBottom w:val="0"/>
      <w:divBdr>
        <w:top w:val="none" w:sz="0" w:space="0" w:color="auto"/>
        <w:left w:val="none" w:sz="0" w:space="0" w:color="auto"/>
        <w:bottom w:val="none" w:sz="0" w:space="0" w:color="auto"/>
        <w:right w:val="none" w:sz="0" w:space="0" w:color="auto"/>
      </w:divBdr>
      <w:divsChild>
        <w:div w:id="1063598729">
          <w:marLeft w:val="360"/>
          <w:marRight w:val="0"/>
          <w:marTop w:val="82"/>
          <w:marBottom w:val="0"/>
          <w:divBdr>
            <w:top w:val="none" w:sz="0" w:space="0" w:color="auto"/>
            <w:left w:val="none" w:sz="0" w:space="0" w:color="auto"/>
            <w:bottom w:val="none" w:sz="0" w:space="0" w:color="auto"/>
            <w:right w:val="none" w:sz="0" w:space="0" w:color="auto"/>
          </w:divBdr>
        </w:div>
        <w:div w:id="1283220347">
          <w:marLeft w:val="792"/>
          <w:marRight w:val="0"/>
          <w:marTop w:val="72"/>
          <w:marBottom w:val="0"/>
          <w:divBdr>
            <w:top w:val="none" w:sz="0" w:space="0" w:color="auto"/>
            <w:left w:val="none" w:sz="0" w:space="0" w:color="auto"/>
            <w:bottom w:val="none" w:sz="0" w:space="0" w:color="auto"/>
            <w:right w:val="none" w:sz="0" w:space="0" w:color="auto"/>
          </w:divBdr>
        </w:div>
        <w:div w:id="1350177840">
          <w:marLeft w:val="792"/>
          <w:marRight w:val="0"/>
          <w:marTop w:val="72"/>
          <w:marBottom w:val="0"/>
          <w:divBdr>
            <w:top w:val="none" w:sz="0" w:space="0" w:color="auto"/>
            <w:left w:val="none" w:sz="0" w:space="0" w:color="auto"/>
            <w:bottom w:val="none" w:sz="0" w:space="0" w:color="auto"/>
            <w:right w:val="none" w:sz="0" w:space="0" w:color="auto"/>
          </w:divBdr>
        </w:div>
        <w:div w:id="1952584945">
          <w:marLeft w:val="792"/>
          <w:marRight w:val="0"/>
          <w:marTop w:val="72"/>
          <w:marBottom w:val="0"/>
          <w:divBdr>
            <w:top w:val="none" w:sz="0" w:space="0" w:color="auto"/>
            <w:left w:val="none" w:sz="0" w:space="0" w:color="auto"/>
            <w:bottom w:val="none" w:sz="0" w:space="0" w:color="auto"/>
            <w:right w:val="none" w:sz="0" w:space="0" w:color="auto"/>
          </w:divBdr>
        </w:div>
        <w:div w:id="1209489201">
          <w:marLeft w:val="792"/>
          <w:marRight w:val="0"/>
          <w:marTop w:val="72"/>
          <w:marBottom w:val="0"/>
          <w:divBdr>
            <w:top w:val="none" w:sz="0" w:space="0" w:color="auto"/>
            <w:left w:val="none" w:sz="0" w:space="0" w:color="auto"/>
            <w:bottom w:val="none" w:sz="0" w:space="0" w:color="auto"/>
            <w:right w:val="none" w:sz="0" w:space="0" w:color="auto"/>
          </w:divBdr>
        </w:div>
        <w:div w:id="357972585">
          <w:marLeft w:val="792"/>
          <w:marRight w:val="0"/>
          <w:marTop w:val="72"/>
          <w:marBottom w:val="0"/>
          <w:divBdr>
            <w:top w:val="none" w:sz="0" w:space="0" w:color="auto"/>
            <w:left w:val="none" w:sz="0" w:space="0" w:color="auto"/>
            <w:bottom w:val="none" w:sz="0" w:space="0" w:color="auto"/>
            <w:right w:val="none" w:sz="0" w:space="0" w:color="auto"/>
          </w:divBdr>
        </w:div>
        <w:div w:id="984314811">
          <w:marLeft w:val="792"/>
          <w:marRight w:val="0"/>
          <w:marTop w:val="72"/>
          <w:marBottom w:val="0"/>
          <w:divBdr>
            <w:top w:val="none" w:sz="0" w:space="0" w:color="auto"/>
            <w:left w:val="none" w:sz="0" w:space="0" w:color="auto"/>
            <w:bottom w:val="none" w:sz="0" w:space="0" w:color="auto"/>
            <w:right w:val="none" w:sz="0" w:space="0" w:color="auto"/>
          </w:divBdr>
        </w:div>
        <w:div w:id="306400802">
          <w:marLeft w:val="792"/>
          <w:marRight w:val="0"/>
          <w:marTop w:val="72"/>
          <w:marBottom w:val="0"/>
          <w:divBdr>
            <w:top w:val="none" w:sz="0" w:space="0" w:color="auto"/>
            <w:left w:val="none" w:sz="0" w:space="0" w:color="auto"/>
            <w:bottom w:val="none" w:sz="0" w:space="0" w:color="auto"/>
            <w:right w:val="none" w:sz="0" w:space="0" w:color="auto"/>
          </w:divBdr>
        </w:div>
        <w:div w:id="432096384">
          <w:marLeft w:val="792"/>
          <w:marRight w:val="0"/>
          <w:marTop w:val="72"/>
          <w:marBottom w:val="0"/>
          <w:divBdr>
            <w:top w:val="none" w:sz="0" w:space="0" w:color="auto"/>
            <w:left w:val="none" w:sz="0" w:space="0" w:color="auto"/>
            <w:bottom w:val="none" w:sz="0" w:space="0" w:color="auto"/>
            <w:right w:val="none" w:sz="0" w:space="0" w:color="auto"/>
          </w:divBdr>
        </w:div>
        <w:div w:id="2030983991">
          <w:marLeft w:val="792"/>
          <w:marRight w:val="0"/>
          <w:marTop w:val="72"/>
          <w:marBottom w:val="0"/>
          <w:divBdr>
            <w:top w:val="none" w:sz="0" w:space="0" w:color="auto"/>
            <w:left w:val="none" w:sz="0" w:space="0" w:color="auto"/>
            <w:bottom w:val="none" w:sz="0" w:space="0" w:color="auto"/>
            <w:right w:val="none" w:sz="0" w:space="0" w:color="auto"/>
          </w:divBdr>
        </w:div>
        <w:div w:id="904798431">
          <w:marLeft w:val="360"/>
          <w:marRight w:val="0"/>
          <w:marTop w:val="82"/>
          <w:marBottom w:val="0"/>
          <w:divBdr>
            <w:top w:val="none" w:sz="0" w:space="0" w:color="auto"/>
            <w:left w:val="none" w:sz="0" w:space="0" w:color="auto"/>
            <w:bottom w:val="none" w:sz="0" w:space="0" w:color="auto"/>
            <w:right w:val="none" w:sz="0" w:space="0" w:color="auto"/>
          </w:divBdr>
        </w:div>
        <w:div w:id="1324358304">
          <w:marLeft w:val="792"/>
          <w:marRight w:val="0"/>
          <w:marTop w:val="72"/>
          <w:marBottom w:val="0"/>
          <w:divBdr>
            <w:top w:val="none" w:sz="0" w:space="0" w:color="auto"/>
            <w:left w:val="none" w:sz="0" w:space="0" w:color="auto"/>
            <w:bottom w:val="none" w:sz="0" w:space="0" w:color="auto"/>
            <w:right w:val="none" w:sz="0" w:space="0" w:color="auto"/>
          </w:divBdr>
        </w:div>
        <w:div w:id="596446014">
          <w:marLeft w:val="792"/>
          <w:marRight w:val="0"/>
          <w:marTop w:val="72"/>
          <w:marBottom w:val="0"/>
          <w:divBdr>
            <w:top w:val="none" w:sz="0" w:space="0" w:color="auto"/>
            <w:left w:val="none" w:sz="0" w:space="0" w:color="auto"/>
            <w:bottom w:val="none" w:sz="0" w:space="0" w:color="auto"/>
            <w:right w:val="none" w:sz="0" w:space="0" w:color="auto"/>
          </w:divBdr>
        </w:div>
        <w:div w:id="1999772452">
          <w:marLeft w:val="792"/>
          <w:marRight w:val="0"/>
          <w:marTop w:val="72"/>
          <w:marBottom w:val="0"/>
          <w:divBdr>
            <w:top w:val="none" w:sz="0" w:space="0" w:color="auto"/>
            <w:left w:val="none" w:sz="0" w:space="0" w:color="auto"/>
            <w:bottom w:val="none" w:sz="0" w:space="0" w:color="auto"/>
            <w:right w:val="none" w:sz="0" w:space="0" w:color="auto"/>
          </w:divBdr>
        </w:div>
        <w:div w:id="1212428140">
          <w:marLeft w:val="792"/>
          <w:marRight w:val="0"/>
          <w:marTop w:val="72"/>
          <w:marBottom w:val="0"/>
          <w:divBdr>
            <w:top w:val="none" w:sz="0" w:space="0" w:color="auto"/>
            <w:left w:val="none" w:sz="0" w:space="0" w:color="auto"/>
            <w:bottom w:val="none" w:sz="0" w:space="0" w:color="auto"/>
            <w:right w:val="none" w:sz="0" w:space="0" w:color="auto"/>
          </w:divBdr>
        </w:div>
        <w:div w:id="1910771575">
          <w:marLeft w:val="792"/>
          <w:marRight w:val="0"/>
          <w:marTop w:val="72"/>
          <w:marBottom w:val="0"/>
          <w:divBdr>
            <w:top w:val="none" w:sz="0" w:space="0" w:color="auto"/>
            <w:left w:val="none" w:sz="0" w:space="0" w:color="auto"/>
            <w:bottom w:val="none" w:sz="0" w:space="0" w:color="auto"/>
            <w:right w:val="none" w:sz="0" w:space="0" w:color="auto"/>
          </w:divBdr>
        </w:div>
        <w:div w:id="1134952943">
          <w:marLeft w:val="792"/>
          <w:marRight w:val="0"/>
          <w:marTop w:val="72"/>
          <w:marBottom w:val="0"/>
          <w:divBdr>
            <w:top w:val="none" w:sz="0" w:space="0" w:color="auto"/>
            <w:left w:val="none" w:sz="0" w:space="0" w:color="auto"/>
            <w:bottom w:val="none" w:sz="0" w:space="0" w:color="auto"/>
            <w:right w:val="none" w:sz="0" w:space="0" w:color="auto"/>
          </w:divBdr>
        </w:div>
        <w:div w:id="1967202867">
          <w:marLeft w:val="792"/>
          <w:marRight w:val="0"/>
          <w:marTop w:val="72"/>
          <w:marBottom w:val="0"/>
          <w:divBdr>
            <w:top w:val="none" w:sz="0" w:space="0" w:color="auto"/>
            <w:left w:val="none" w:sz="0" w:space="0" w:color="auto"/>
            <w:bottom w:val="none" w:sz="0" w:space="0" w:color="auto"/>
            <w:right w:val="none" w:sz="0" w:space="0" w:color="auto"/>
          </w:divBdr>
        </w:div>
        <w:div w:id="666325913">
          <w:marLeft w:val="792"/>
          <w:marRight w:val="0"/>
          <w:marTop w:val="72"/>
          <w:marBottom w:val="0"/>
          <w:divBdr>
            <w:top w:val="none" w:sz="0" w:space="0" w:color="auto"/>
            <w:left w:val="none" w:sz="0" w:space="0" w:color="auto"/>
            <w:bottom w:val="none" w:sz="0" w:space="0" w:color="auto"/>
            <w:right w:val="none" w:sz="0" w:space="0" w:color="auto"/>
          </w:divBdr>
        </w:div>
      </w:divsChild>
    </w:div>
    <w:div w:id="1356420769">
      <w:bodyDiv w:val="1"/>
      <w:marLeft w:val="0"/>
      <w:marRight w:val="0"/>
      <w:marTop w:val="0"/>
      <w:marBottom w:val="0"/>
      <w:divBdr>
        <w:top w:val="none" w:sz="0" w:space="0" w:color="auto"/>
        <w:left w:val="none" w:sz="0" w:space="0" w:color="auto"/>
        <w:bottom w:val="none" w:sz="0" w:space="0" w:color="auto"/>
        <w:right w:val="none" w:sz="0" w:space="0" w:color="auto"/>
      </w:divBdr>
      <w:divsChild>
        <w:div w:id="532423564">
          <w:marLeft w:val="360"/>
          <w:marRight w:val="0"/>
          <w:marTop w:val="82"/>
          <w:marBottom w:val="0"/>
          <w:divBdr>
            <w:top w:val="none" w:sz="0" w:space="0" w:color="auto"/>
            <w:left w:val="none" w:sz="0" w:space="0" w:color="auto"/>
            <w:bottom w:val="none" w:sz="0" w:space="0" w:color="auto"/>
            <w:right w:val="none" w:sz="0" w:space="0" w:color="auto"/>
          </w:divBdr>
        </w:div>
        <w:div w:id="2147310469">
          <w:marLeft w:val="360"/>
          <w:marRight w:val="0"/>
          <w:marTop w:val="82"/>
          <w:marBottom w:val="0"/>
          <w:divBdr>
            <w:top w:val="none" w:sz="0" w:space="0" w:color="auto"/>
            <w:left w:val="none" w:sz="0" w:space="0" w:color="auto"/>
            <w:bottom w:val="none" w:sz="0" w:space="0" w:color="auto"/>
            <w:right w:val="none" w:sz="0" w:space="0" w:color="auto"/>
          </w:divBdr>
        </w:div>
        <w:div w:id="410200958">
          <w:marLeft w:val="360"/>
          <w:marRight w:val="0"/>
          <w:marTop w:val="82"/>
          <w:marBottom w:val="0"/>
          <w:divBdr>
            <w:top w:val="none" w:sz="0" w:space="0" w:color="auto"/>
            <w:left w:val="none" w:sz="0" w:space="0" w:color="auto"/>
            <w:bottom w:val="none" w:sz="0" w:space="0" w:color="auto"/>
            <w:right w:val="none" w:sz="0" w:space="0" w:color="auto"/>
          </w:divBdr>
        </w:div>
        <w:div w:id="1447115231">
          <w:marLeft w:val="360"/>
          <w:marRight w:val="0"/>
          <w:marTop w:val="82"/>
          <w:marBottom w:val="0"/>
          <w:divBdr>
            <w:top w:val="none" w:sz="0" w:space="0" w:color="auto"/>
            <w:left w:val="none" w:sz="0" w:space="0" w:color="auto"/>
            <w:bottom w:val="none" w:sz="0" w:space="0" w:color="auto"/>
            <w:right w:val="none" w:sz="0" w:space="0" w:color="auto"/>
          </w:divBdr>
        </w:div>
        <w:div w:id="1170175528">
          <w:marLeft w:val="360"/>
          <w:marRight w:val="0"/>
          <w:marTop w:val="82"/>
          <w:marBottom w:val="0"/>
          <w:divBdr>
            <w:top w:val="none" w:sz="0" w:space="0" w:color="auto"/>
            <w:left w:val="none" w:sz="0" w:space="0" w:color="auto"/>
            <w:bottom w:val="none" w:sz="0" w:space="0" w:color="auto"/>
            <w:right w:val="none" w:sz="0" w:space="0" w:color="auto"/>
          </w:divBdr>
        </w:div>
        <w:div w:id="586428351">
          <w:marLeft w:val="360"/>
          <w:marRight w:val="0"/>
          <w:marTop w:val="82"/>
          <w:marBottom w:val="0"/>
          <w:divBdr>
            <w:top w:val="none" w:sz="0" w:space="0" w:color="auto"/>
            <w:left w:val="none" w:sz="0" w:space="0" w:color="auto"/>
            <w:bottom w:val="none" w:sz="0" w:space="0" w:color="auto"/>
            <w:right w:val="none" w:sz="0" w:space="0" w:color="auto"/>
          </w:divBdr>
        </w:div>
        <w:div w:id="578713887">
          <w:marLeft w:val="360"/>
          <w:marRight w:val="0"/>
          <w:marTop w:val="82"/>
          <w:marBottom w:val="0"/>
          <w:divBdr>
            <w:top w:val="none" w:sz="0" w:space="0" w:color="auto"/>
            <w:left w:val="none" w:sz="0" w:space="0" w:color="auto"/>
            <w:bottom w:val="none" w:sz="0" w:space="0" w:color="auto"/>
            <w:right w:val="none" w:sz="0" w:space="0" w:color="auto"/>
          </w:divBdr>
        </w:div>
      </w:divsChild>
    </w:div>
    <w:div w:id="1675641226">
      <w:bodyDiv w:val="1"/>
      <w:marLeft w:val="0"/>
      <w:marRight w:val="0"/>
      <w:marTop w:val="0"/>
      <w:marBottom w:val="0"/>
      <w:divBdr>
        <w:top w:val="none" w:sz="0" w:space="0" w:color="auto"/>
        <w:left w:val="none" w:sz="0" w:space="0" w:color="auto"/>
        <w:bottom w:val="none" w:sz="0" w:space="0" w:color="auto"/>
        <w:right w:val="none" w:sz="0" w:space="0" w:color="auto"/>
      </w:divBdr>
      <w:divsChild>
        <w:div w:id="304241133">
          <w:marLeft w:val="360"/>
          <w:marRight w:val="0"/>
          <w:marTop w:val="82"/>
          <w:marBottom w:val="0"/>
          <w:divBdr>
            <w:top w:val="none" w:sz="0" w:space="0" w:color="auto"/>
            <w:left w:val="none" w:sz="0" w:space="0" w:color="auto"/>
            <w:bottom w:val="none" w:sz="0" w:space="0" w:color="auto"/>
            <w:right w:val="none" w:sz="0" w:space="0" w:color="auto"/>
          </w:divBdr>
        </w:div>
        <w:div w:id="1270352722">
          <w:marLeft w:val="360"/>
          <w:marRight w:val="0"/>
          <w:marTop w:val="82"/>
          <w:marBottom w:val="0"/>
          <w:divBdr>
            <w:top w:val="none" w:sz="0" w:space="0" w:color="auto"/>
            <w:left w:val="none" w:sz="0" w:space="0" w:color="auto"/>
            <w:bottom w:val="none" w:sz="0" w:space="0" w:color="auto"/>
            <w:right w:val="none" w:sz="0" w:space="0" w:color="auto"/>
          </w:divBdr>
        </w:div>
        <w:div w:id="1156528208">
          <w:marLeft w:val="360"/>
          <w:marRight w:val="0"/>
          <w:marTop w:val="82"/>
          <w:marBottom w:val="0"/>
          <w:divBdr>
            <w:top w:val="none" w:sz="0" w:space="0" w:color="auto"/>
            <w:left w:val="none" w:sz="0" w:space="0" w:color="auto"/>
            <w:bottom w:val="none" w:sz="0" w:space="0" w:color="auto"/>
            <w:right w:val="none" w:sz="0" w:space="0" w:color="auto"/>
          </w:divBdr>
        </w:div>
        <w:div w:id="890503418">
          <w:marLeft w:val="360"/>
          <w:marRight w:val="0"/>
          <w:marTop w:val="82"/>
          <w:marBottom w:val="0"/>
          <w:divBdr>
            <w:top w:val="none" w:sz="0" w:space="0" w:color="auto"/>
            <w:left w:val="none" w:sz="0" w:space="0" w:color="auto"/>
            <w:bottom w:val="none" w:sz="0" w:space="0" w:color="auto"/>
            <w:right w:val="none" w:sz="0" w:space="0" w:color="auto"/>
          </w:divBdr>
        </w:div>
        <w:div w:id="1815827219">
          <w:marLeft w:val="360"/>
          <w:marRight w:val="0"/>
          <w:marTop w:val="82"/>
          <w:marBottom w:val="0"/>
          <w:divBdr>
            <w:top w:val="none" w:sz="0" w:space="0" w:color="auto"/>
            <w:left w:val="none" w:sz="0" w:space="0" w:color="auto"/>
            <w:bottom w:val="none" w:sz="0" w:space="0" w:color="auto"/>
            <w:right w:val="none" w:sz="0" w:space="0" w:color="auto"/>
          </w:divBdr>
        </w:div>
        <w:div w:id="471096129">
          <w:marLeft w:val="360"/>
          <w:marRight w:val="0"/>
          <w:marTop w:val="82"/>
          <w:marBottom w:val="0"/>
          <w:divBdr>
            <w:top w:val="none" w:sz="0" w:space="0" w:color="auto"/>
            <w:left w:val="none" w:sz="0" w:space="0" w:color="auto"/>
            <w:bottom w:val="none" w:sz="0" w:space="0" w:color="auto"/>
            <w:right w:val="none" w:sz="0" w:space="0" w:color="auto"/>
          </w:divBdr>
        </w:div>
        <w:div w:id="2068071898">
          <w:marLeft w:val="360"/>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fesciencesutc.co.uk/who-we-are/about-us-and-eth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954D6-17A8-4776-85A0-60B299EB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Planning for Learning</vt:lpstr>
    </vt:vector>
  </TitlesOfParts>
  <Company>Life Sciences UTC</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 Learning</dc:title>
  <dc:subject>Health &amp; Social Care – Key Stage 5</dc:subject>
  <dc:creator>C Perischine</dc:creator>
  <cp:keywords/>
  <dc:description/>
  <cp:lastModifiedBy>Rupert Evans (CUC)</cp:lastModifiedBy>
  <cp:revision>10</cp:revision>
  <dcterms:created xsi:type="dcterms:W3CDTF">2022-07-12T08:25:00Z</dcterms:created>
  <dcterms:modified xsi:type="dcterms:W3CDTF">2022-10-14T09:27:00Z</dcterms:modified>
</cp:coreProperties>
</file>